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B4A" w:rsidRPr="0057530F" w:rsidRDefault="00215B4A">
      <w:pPr>
        <w:pStyle w:val="ConsPlusTitlePage"/>
        <w:rPr>
          <w:rFonts w:ascii="Times New Roman" w:hAnsi="Times New Roman" w:cs="Times New Roman"/>
          <w:sz w:val="28"/>
          <w:szCs w:val="28"/>
        </w:rPr>
      </w:pPr>
      <w:r w:rsidRPr="0057530F">
        <w:rPr>
          <w:rFonts w:ascii="Times New Roman" w:hAnsi="Times New Roman" w:cs="Times New Roman"/>
          <w:sz w:val="28"/>
          <w:szCs w:val="28"/>
        </w:rPr>
        <w:br/>
      </w:r>
    </w:p>
    <w:p w:rsidR="00215B4A" w:rsidRPr="0057530F" w:rsidRDefault="00215B4A">
      <w:pPr>
        <w:pStyle w:val="ConsPlusTitle"/>
        <w:jc w:val="center"/>
        <w:rPr>
          <w:rFonts w:ascii="Times New Roman" w:hAnsi="Times New Roman" w:cs="Times New Roman"/>
          <w:sz w:val="28"/>
          <w:szCs w:val="28"/>
        </w:rPr>
      </w:pPr>
      <w:r w:rsidRPr="0057530F">
        <w:rPr>
          <w:rFonts w:ascii="Times New Roman" w:hAnsi="Times New Roman" w:cs="Times New Roman"/>
          <w:sz w:val="28"/>
          <w:szCs w:val="28"/>
        </w:rPr>
        <w:t>МИНИСТЕРСТВО ТРУДА И СОЦИАЛЬНОЙ ЗАЩИТЫ РОССИЙСКОЙ ФЕДЕРАЦИИ</w:t>
      </w:r>
    </w:p>
    <w:p w:rsidR="00215B4A" w:rsidRPr="0057530F" w:rsidRDefault="00215B4A">
      <w:pPr>
        <w:pStyle w:val="ConsPlusTitle"/>
        <w:jc w:val="center"/>
        <w:rPr>
          <w:rFonts w:ascii="Times New Roman" w:hAnsi="Times New Roman" w:cs="Times New Roman"/>
          <w:sz w:val="28"/>
          <w:szCs w:val="28"/>
        </w:rPr>
      </w:pPr>
    </w:p>
    <w:p w:rsidR="00215B4A" w:rsidRPr="0057530F" w:rsidRDefault="00215B4A">
      <w:pPr>
        <w:pStyle w:val="ConsPlusTitle"/>
        <w:jc w:val="center"/>
        <w:rPr>
          <w:rFonts w:ascii="Times New Roman" w:hAnsi="Times New Roman" w:cs="Times New Roman"/>
          <w:sz w:val="28"/>
          <w:szCs w:val="28"/>
        </w:rPr>
      </w:pPr>
      <w:r w:rsidRPr="0057530F">
        <w:rPr>
          <w:rFonts w:ascii="Times New Roman" w:hAnsi="Times New Roman" w:cs="Times New Roman"/>
          <w:sz w:val="28"/>
          <w:szCs w:val="28"/>
        </w:rPr>
        <w:t>ПИСЬМО</w:t>
      </w:r>
    </w:p>
    <w:p w:rsidR="00215B4A" w:rsidRPr="0057530F" w:rsidRDefault="00215B4A">
      <w:pPr>
        <w:pStyle w:val="ConsPlusTitle"/>
        <w:jc w:val="center"/>
        <w:rPr>
          <w:rFonts w:ascii="Times New Roman" w:hAnsi="Times New Roman" w:cs="Times New Roman"/>
          <w:sz w:val="28"/>
          <w:szCs w:val="28"/>
        </w:rPr>
      </w:pPr>
      <w:r w:rsidRPr="0057530F">
        <w:rPr>
          <w:rFonts w:ascii="Times New Roman" w:hAnsi="Times New Roman" w:cs="Times New Roman"/>
          <w:sz w:val="28"/>
          <w:szCs w:val="28"/>
        </w:rPr>
        <w:t>от 27 декабря 2019 г. N 18-2/10/В-11200</w:t>
      </w:r>
    </w:p>
    <w:p w:rsidR="00215B4A" w:rsidRPr="0057530F" w:rsidRDefault="00215B4A">
      <w:pPr>
        <w:pStyle w:val="ConsPlusTitle"/>
        <w:jc w:val="center"/>
        <w:rPr>
          <w:rFonts w:ascii="Times New Roman" w:hAnsi="Times New Roman" w:cs="Times New Roman"/>
          <w:sz w:val="28"/>
          <w:szCs w:val="28"/>
        </w:rPr>
      </w:pPr>
    </w:p>
    <w:p w:rsidR="00215B4A" w:rsidRPr="0057530F" w:rsidRDefault="00215B4A">
      <w:pPr>
        <w:pStyle w:val="ConsPlusTitle"/>
        <w:jc w:val="center"/>
        <w:rPr>
          <w:rFonts w:ascii="Times New Roman" w:hAnsi="Times New Roman" w:cs="Times New Roman"/>
          <w:sz w:val="28"/>
          <w:szCs w:val="28"/>
        </w:rPr>
      </w:pPr>
      <w:r w:rsidRPr="0057530F">
        <w:rPr>
          <w:rFonts w:ascii="Times New Roman" w:hAnsi="Times New Roman" w:cs="Times New Roman"/>
          <w:sz w:val="28"/>
          <w:szCs w:val="28"/>
        </w:rPr>
        <w:t>МЕТОДИЧЕСКИЕ РЕКОМЕНДАЦИИ</w:t>
      </w:r>
    </w:p>
    <w:p w:rsidR="00215B4A" w:rsidRPr="0057530F" w:rsidRDefault="00215B4A">
      <w:pPr>
        <w:pStyle w:val="ConsPlusTitle"/>
        <w:jc w:val="center"/>
        <w:rPr>
          <w:rFonts w:ascii="Times New Roman" w:hAnsi="Times New Roman" w:cs="Times New Roman"/>
          <w:sz w:val="28"/>
          <w:szCs w:val="28"/>
        </w:rPr>
      </w:pPr>
      <w:r w:rsidRPr="0057530F">
        <w:rPr>
          <w:rFonts w:ascii="Times New Roman" w:hAnsi="Times New Roman" w:cs="Times New Roman"/>
          <w:sz w:val="28"/>
          <w:szCs w:val="28"/>
        </w:rPr>
        <w:t>ПО ВОПРОСАМ ПРЕДСТАВЛЕНИЯ СВЕДЕНИЙ О ДОХОДАХ, РАСХОДАХ,</w:t>
      </w:r>
    </w:p>
    <w:p w:rsidR="00215B4A" w:rsidRPr="0057530F" w:rsidRDefault="00215B4A">
      <w:pPr>
        <w:pStyle w:val="ConsPlusTitle"/>
        <w:jc w:val="center"/>
        <w:rPr>
          <w:rFonts w:ascii="Times New Roman" w:hAnsi="Times New Roman" w:cs="Times New Roman"/>
          <w:sz w:val="28"/>
          <w:szCs w:val="28"/>
        </w:rPr>
      </w:pPr>
      <w:r w:rsidRPr="0057530F">
        <w:rPr>
          <w:rFonts w:ascii="Times New Roman" w:hAnsi="Times New Roman" w:cs="Times New Roman"/>
          <w:sz w:val="28"/>
          <w:szCs w:val="28"/>
        </w:rPr>
        <w:t>ОБ ИМУЩЕСТВЕ И ОБЯЗАТЕЛЬСТВАХ ИМУЩЕСТВЕННОГО ХАРАКТЕРА</w:t>
      </w:r>
    </w:p>
    <w:p w:rsidR="00215B4A" w:rsidRPr="0057530F" w:rsidRDefault="00215B4A">
      <w:pPr>
        <w:pStyle w:val="ConsPlusTitle"/>
        <w:jc w:val="center"/>
        <w:rPr>
          <w:rFonts w:ascii="Times New Roman" w:hAnsi="Times New Roman" w:cs="Times New Roman"/>
          <w:sz w:val="28"/>
          <w:szCs w:val="28"/>
        </w:rPr>
      </w:pPr>
      <w:r w:rsidRPr="0057530F">
        <w:rPr>
          <w:rFonts w:ascii="Times New Roman" w:hAnsi="Times New Roman" w:cs="Times New Roman"/>
          <w:sz w:val="28"/>
          <w:szCs w:val="28"/>
        </w:rPr>
        <w:t>И ЗАПОЛНЕНИЯ СООТВЕТСТВУЮЩЕЙ ФОРМЫ СПРАВКИ В 2020 ГОДУ</w:t>
      </w:r>
    </w:p>
    <w:p w:rsidR="00215B4A" w:rsidRPr="0057530F" w:rsidRDefault="00215B4A">
      <w:pPr>
        <w:pStyle w:val="ConsPlusTitle"/>
        <w:jc w:val="center"/>
        <w:rPr>
          <w:rFonts w:ascii="Times New Roman" w:hAnsi="Times New Roman" w:cs="Times New Roman"/>
          <w:sz w:val="28"/>
          <w:szCs w:val="28"/>
        </w:rPr>
      </w:pPr>
      <w:r w:rsidRPr="0057530F">
        <w:rPr>
          <w:rFonts w:ascii="Times New Roman" w:hAnsi="Times New Roman" w:cs="Times New Roman"/>
          <w:sz w:val="28"/>
          <w:szCs w:val="28"/>
        </w:rPr>
        <w:t>(ЗА ОТЧЕТНЫЙ 2019 ГОД)</w:t>
      </w:r>
    </w:p>
    <w:p w:rsidR="00215B4A" w:rsidRPr="0057530F" w:rsidRDefault="00215B4A">
      <w:pPr>
        <w:pStyle w:val="ConsPlusNormal"/>
        <w:jc w:val="center"/>
        <w:rPr>
          <w:rFonts w:ascii="Times New Roman" w:hAnsi="Times New Roman" w:cs="Times New Roman"/>
          <w:sz w:val="28"/>
          <w:szCs w:val="28"/>
        </w:rPr>
      </w:pPr>
    </w:p>
    <w:p w:rsidR="00215B4A" w:rsidRPr="0057530F" w:rsidRDefault="00215B4A">
      <w:pPr>
        <w:pStyle w:val="ConsPlusNormal"/>
        <w:ind w:firstLine="540"/>
        <w:jc w:val="both"/>
        <w:rPr>
          <w:rFonts w:ascii="Times New Roman" w:hAnsi="Times New Roman" w:cs="Times New Roman"/>
          <w:sz w:val="28"/>
          <w:szCs w:val="28"/>
        </w:rPr>
      </w:pPr>
      <w:r w:rsidRPr="0057530F">
        <w:rPr>
          <w:rFonts w:ascii="Times New Roman" w:hAnsi="Times New Roman" w:cs="Times New Roman"/>
          <w:sz w:val="28"/>
          <w:szCs w:val="28"/>
        </w:rPr>
        <w:t>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 xml:space="preserve">В соответствии с </w:t>
      </w:r>
      <w:hyperlink r:id="rId4" w:history="1">
        <w:r w:rsidRPr="0057530F">
          <w:rPr>
            <w:rFonts w:ascii="Times New Roman" w:hAnsi="Times New Roman" w:cs="Times New Roman"/>
            <w:sz w:val="28"/>
            <w:szCs w:val="28"/>
          </w:rPr>
          <w:t>пунктом 25</w:t>
        </w:r>
      </w:hyperlink>
      <w:r w:rsidRPr="0057530F">
        <w:rPr>
          <w:rFonts w:ascii="Times New Roman" w:hAnsi="Times New Roman" w:cs="Times New Roman"/>
          <w:sz w:val="28"/>
          <w:szCs w:val="28"/>
        </w:rP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федеральным государственным</w:t>
      </w:r>
      <w:proofErr w:type="gramEnd"/>
      <w:r w:rsidRPr="0057530F">
        <w:rPr>
          <w:rFonts w:ascii="Times New Roman" w:hAnsi="Times New Roman" w:cs="Times New Roman"/>
          <w:sz w:val="28"/>
          <w:szCs w:val="28"/>
        </w:rPr>
        <w:t xml:space="preserve">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 а также уполномочено издавать методические рекомендации и другие инструктивно-методические материалы по данным вопросам.</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В этой связи пунктом 2 раздела 4 протокола заседания президиума Совета при Президенте Российской Федерации по противодействию коррупции от 24 апреля 2015 г. N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w:t>
      </w:r>
      <w:proofErr w:type="gramEnd"/>
      <w:r w:rsidRPr="0057530F">
        <w:rPr>
          <w:rFonts w:ascii="Times New Roman" w:hAnsi="Times New Roman" w:cs="Times New Roman"/>
          <w:sz w:val="28"/>
          <w:szCs w:val="28"/>
        </w:rPr>
        <w:t xml:space="preserve"> государственными органами, поручено при реализации требований законодательства о противодействии коррупции </w:t>
      </w:r>
      <w:proofErr w:type="gramStart"/>
      <w:r w:rsidRPr="0057530F">
        <w:rPr>
          <w:rFonts w:ascii="Times New Roman" w:hAnsi="Times New Roman" w:cs="Times New Roman"/>
          <w:sz w:val="28"/>
          <w:szCs w:val="28"/>
        </w:rPr>
        <w:lastRenderedPageBreak/>
        <w:t>руководствоваться</w:t>
      </w:r>
      <w:proofErr w:type="gramEnd"/>
      <w:r w:rsidRPr="0057530F">
        <w:rPr>
          <w:rFonts w:ascii="Times New Roman" w:hAnsi="Times New Roman" w:cs="Times New Roman"/>
          <w:sz w:val="28"/>
          <w:szCs w:val="28"/>
        </w:rPr>
        <w:t xml:space="preserve"> издаваемыми Минтрудом России методическими рекомендациями и другими инструктивно-методическими материалами.</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 xml:space="preserve">В свою очередь, исходя из Типового положения о подразделении федерального государственного органа по профилактике коррупционных и иных правонарушений, Типового </w:t>
      </w:r>
      <w:hyperlink r:id="rId5" w:history="1">
        <w:r w:rsidRPr="0057530F">
          <w:rPr>
            <w:rFonts w:ascii="Times New Roman" w:hAnsi="Times New Roman" w:cs="Times New Roman"/>
            <w:sz w:val="28"/>
            <w:szCs w:val="28"/>
          </w:rPr>
          <w:t>положения</w:t>
        </w:r>
      </w:hyperlink>
      <w:r w:rsidRPr="0057530F">
        <w:rPr>
          <w:rFonts w:ascii="Times New Roman" w:hAnsi="Times New Roman" w:cs="Times New Roman"/>
          <w:sz w:val="28"/>
          <w:szCs w:val="28"/>
        </w:rPr>
        <w:t xml:space="preserve"> об органе субъекта Российской Федерации по профилактике коррупционных и иных правонарушений, утвержденными Указом Президента Российской Федерации от 15 июля 2015 г. N 364 "О мерах по совершенствованию организации деятельности в области противодействия коррупции", уполномоченными на оказание консультативной помощи по вопросам</w:t>
      </w:r>
      <w:proofErr w:type="gramEnd"/>
      <w:r w:rsidRPr="0057530F">
        <w:rPr>
          <w:rFonts w:ascii="Times New Roman" w:hAnsi="Times New Roman" w:cs="Times New Roman"/>
          <w:sz w:val="28"/>
          <w:szCs w:val="28"/>
        </w:rPr>
        <w:t>, связанным с применением законодательства Российской Федерации о противодействии коррупции, является подразделение государственного органа, органа местного самоуправления или организации по профилактике коррупционных и иных правонарушений (орган субъекта Российской Федерации по профилактике коррупционных и иных правонарушений).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В этой связи лица, на которых возложены ограничения и запреты, требования о предотвращении или урегулировании конфликта интересов, обязанности, установленные законодательством Российской Федерации о противодействии коррупции, для получения соответствующей консультативной помощи, в том числе по вопросам заполнения справки о доходах, расходах, об имуществе и обязательствах имущественного характера, обращаются в указанное подразделение.</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При возникновении у подразделений по профилактике коррупционных и иных правонарушений сложностей в предоставлении консультаций сотрудникам таких подразделений рекомендуется сначала обратиться в рабочем порядке 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 в части разрешения сложившейся ситуации и при необходимости направить официальный запрос с приложением всех материалов, характеризующих ситуацию, с просьбой оказать консультативную</w:t>
      </w:r>
      <w:proofErr w:type="gramEnd"/>
      <w:r w:rsidRPr="0057530F">
        <w:rPr>
          <w:rFonts w:ascii="Times New Roman" w:hAnsi="Times New Roman" w:cs="Times New Roman"/>
          <w:sz w:val="28"/>
          <w:szCs w:val="28"/>
        </w:rPr>
        <w:t xml:space="preserve"> помощь такому подразделению.</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jc w:val="center"/>
        <w:outlineLvl w:val="0"/>
        <w:rPr>
          <w:rFonts w:ascii="Times New Roman" w:hAnsi="Times New Roman" w:cs="Times New Roman"/>
          <w:sz w:val="28"/>
          <w:szCs w:val="28"/>
        </w:rPr>
      </w:pPr>
      <w:r w:rsidRPr="0057530F">
        <w:rPr>
          <w:rFonts w:ascii="Times New Roman" w:hAnsi="Times New Roman" w:cs="Times New Roman"/>
          <w:sz w:val="28"/>
          <w:szCs w:val="28"/>
        </w:rPr>
        <w:t>I. Представление сведений о доходах, расходах, об имуществе</w:t>
      </w:r>
    </w:p>
    <w:p w:rsidR="00215B4A" w:rsidRPr="0057530F" w:rsidRDefault="00215B4A">
      <w:pPr>
        <w:pStyle w:val="ConsPlusTitle"/>
        <w:jc w:val="center"/>
        <w:rPr>
          <w:rFonts w:ascii="Times New Roman" w:hAnsi="Times New Roman" w:cs="Times New Roman"/>
          <w:sz w:val="28"/>
          <w:szCs w:val="28"/>
        </w:rPr>
      </w:pPr>
      <w:r w:rsidRPr="0057530F">
        <w:rPr>
          <w:rFonts w:ascii="Times New Roman" w:hAnsi="Times New Roman" w:cs="Times New Roman"/>
          <w:sz w:val="28"/>
          <w:szCs w:val="28"/>
        </w:rPr>
        <w:t xml:space="preserve">и </w:t>
      </w:r>
      <w:proofErr w:type="gramStart"/>
      <w:r w:rsidRPr="0057530F">
        <w:rPr>
          <w:rFonts w:ascii="Times New Roman" w:hAnsi="Times New Roman" w:cs="Times New Roman"/>
          <w:sz w:val="28"/>
          <w:szCs w:val="28"/>
        </w:rPr>
        <w:t>обязательствах</w:t>
      </w:r>
      <w:proofErr w:type="gramEnd"/>
      <w:r w:rsidRPr="0057530F">
        <w:rPr>
          <w:rFonts w:ascii="Times New Roman" w:hAnsi="Times New Roman" w:cs="Times New Roman"/>
          <w:sz w:val="28"/>
          <w:szCs w:val="28"/>
        </w:rPr>
        <w:t xml:space="preserve"> имущественного характера</w:t>
      </w:r>
    </w:p>
    <w:p w:rsidR="00215B4A" w:rsidRPr="0057530F" w:rsidRDefault="00215B4A">
      <w:pPr>
        <w:pStyle w:val="ConsPlusNormal"/>
        <w:jc w:val="center"/>
        <w:rPr>
          <w:rFonts w:ascii="Times New Roman" w:hAnsi="Times New Roman" w:cs="Times New Roman"/>
          <w:sz w:val="28"/>
          <w:szCs w:val="28"/>
        </w:rPr>
      </w:pPr>
    </w:p>
    <w:p w:rsidR="00215B4A" w:rsidRPr="0057530F" w:rsidRDefault="00215B4A">
      <w:pPr>
        <w:pStyle w:val="ConsPlusNormal"/>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w:t>
      </w:r>
      <w:proofErr w:type="spellStart"/>
      <w:r w:rsidRPr="0057530F">
        <w:rPr>
          <w:rFonts w:ascii="Times New Roman" w:hAnsi="Times New Roman" w:cs="Times New Roman"/>
          <w:sz w:val="28"/>
          <w:szCs w:val="28"/>
        </w:rPr>
        <w:t>антикоррупционным</w:t>
      </w:r>
      <w:proofErr w:type="spellEnd"/>
      <w:r w:rsidRPr="0057530F">
        <w:rPr>
          <w:rFonts w:ascii="Times New Roman" w:hAnsi="Times New Roman" w:cs="Times New Roman"/>
          <w:sz w:val="28"/>
          <w:szCs w:val="28"/>
        </w:rPr>
        <w:t xml:space="preserve"> законодательством.</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1"/>
        <w:rPr>
          <w:rFonts w:ascii="Times New Roman" w:hAnsi="Times New Roman" w:cs="Times New Roman"/>
          <w:sz w:val="28"/>
          <w:szCs w:val="28"/>
        </w:rPr>
      </w:pPr>
      <w:r w:rsidRPr="0057530F">
        <w:rPr>
          <w:rFonts w:ascii="Times New Roman" w:hAnsi="Times New Roman" w:cs="Times New Roman"/>
          <w:sz w:val="28"/>
          <w:szCs w:val="28"/>
        </w:rPr>
        <w:t>Лица, обязанные представлять сведения о доходах, расходах, об имуществе и обязательствах имущественного характера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1. Сведения о доходах, расходах, об имуществе и обязательствах имущественного характера (далее - сведения)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 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(последние - с учетом особенностей, установленных </w:t>
      </w:r>
      <w:hyperlink w:anchor="P27" w:history="1">
        <w:r w:rsidRPr="0057530F">
          <w:rPr>
            <w:rFonts w:ascii="Times New Roman" w:hAnsi="Times New Roman" w:cs="Times New Roman"/>
            <w:sz w:val="28"/>
            <w:szCs w:val="28"/>
          </w:rPr>
          <w:t>подпунктом 2</w:t>
        </w:r>
      </w:hyperlink>
      <w:r w:rsidRPr="0057530F">
        <w:rPr>
          <w:rFonts w:ascii="Times New Roman" w:hAnsi="Times New Roman" w:cs="Times New Roman"/>
          <w:sz w:val="28"/>
          <w:szCs w:val="28"/>
        </w:rPr>
        <w:t xml:space="preserve"> настоящего пункта);</w:t>
      </w:r>
    </w:p>
    <w:p w:rsidR="00215B4A" w:rsidRPr="0057530F" w:rsidRDefault="00215B4A">
      <w:pPr>
        <w:pStyle w:val="ConsPlusNormal"/>
        <w:spacing w:before="220"/>
        <w:ind w:firstLine="540"/>
        <w:jc w:val="both"/>
        <w:rPr>
          <w:rFonts w:ascii="Times New Roman" w:hAnsi="Times New Roman" w:cs="Times New Roman"/>
          <w:sz w:val="28"/>
          <w:szCs w:val="28"/>
        </w:rPr>
      </w:pPr>
      <w:bookmarkStart w:id="0" w:name="P27"/>
      <w:bookmarkEnd w:id="0"/>
      <w:proofErr w:type="gramStart"/>
      <w:r w:rsidRPr="0057530F">
        <w:rPr>
          <w:rFonts w:ascii="Times New Roman" w:hAnsi="Times New Roman" w:cs="Times New Roman"/>
          <w:sz w:val="28"/>
          <w:szCs w:val="28"/>
        </w:rPr>
        <w:t xml:space="preserve">2) лицами, замещающими муниципальные должности депутатов представительных органов сельских поселений и осуществляющими свои полномочия на непостоянной основе, -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w:t>
      </w:r>
      <w:hyperlink r:id="rId6" w:history="1">
        <w:r w:rsidRPr="0057530F">
          <w:rPr>
            <w:rFonts w:ascii="Times New Roman" w:hAnsi="Times New Roman" w:cs="Times New Roman"/>
            <w:sz w:val="28"/>
            <w:szCs w:val="28"/>
          </w:rPr>
          <w:t>частью 1 статьи 3</w:t>
        </w:r>
        <w:proofErr w:type="gramEnd"/>
      </w:hyperlink>
      <w:r w:rsidRPr="0057530F">
        <w:rPr>
          <w:rFonts w:ascii="Times New Roman" w:hAnsi="Times New Roman" w:cs="Times New Roman"/>
          <w:sz w:val="28"/>
          <w:szCs w:val="28"/>
        </w:rPr>
        <w:t xml:space="preserve"> Федерального закона от 3 декабря 2012 г. N 230-ФЗ "О </w:t>
      </w:r>
      <w:proofErr w:type="gramStart"/>
      <w:r w:rsidRPr="0057530F">
        <w:rPr>
          <w:rFonts w:ascii="Times New Roman" w:hAnsi="Times New Roman" w:cs="Times New Roman"/>
          <w:sz w:val="28"/>
          <w:szCs w:val="28"/>
        </w:rPr>
        <w:t>контроле за</w:t>
      </w:r>
      <w:proofErr w:type="gramEnd"/>
      <w:r w:rsidRPr="0057530F">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 В случае</w:t>
      </w:r>
      <w:proofErr w:type="gramStart"/>
      <w:r w:rsidRPr="0057530F">
        <w:rPr>
          <w:rFonts w:ascii="Times New Roman" w:hAnsi="Times New Roman" w:cs="Times New Roman"/>
          <w:sz w:val="28"/>
          <w:szCs w:val="28"/>
        </w:rPr>
        <w:t>,</w:t>
      </w:r>
      <w:proofErr w:type="gramEnd"/>
      <w:r w:rsidRPr="0057530F">
        <w:rPr>
          <w:rFonts w:ascii="Times New Roman" w:hAnsi="Times New Roman" w:cs="Times New Roman"/>
          <w:sz w:val="28"/>
          <w:szCs w:val="28"/>
        </w:rPr>
        <w:t xml:space="preserve"> если в течение отчетного периода такие сделки не совершались, такие лица сообщают об этом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 государственными и муниципальными служащими, замещающими должности, включенные в перечни, утвержденные нормативными правовыми актами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4) работниками государственных корпораций (компаний,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5) 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6) 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перечни, утвержденные федеральными государственными органами;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7) атаманами войсковых казачьих обществ, внесенных в государственный реестр казачьих обществ в Российской Федерации (далее - атаман войскового казачьего общества);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8) уполномоченным по правам потребителей финансовых услуг (далее - финансовый уполномоченный), руководитель службы обеспечения деятельности финансового уполномоченного;</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9) иными лицами в соответствии с законодательством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bookmarkStart w:id="1" w:name="P35"/>
      <w:bookmarkEnd w:id="1"/>
      <w:r w:rsidRPr="0057530F">
        <w:rPr>
          <w:rFonts w:ascii="Times New Roman" w:hAnsi="Times New Roman" w:cs="Times New Roman"/>
          <w:sz w:val="28"/>
          <w:szCs w:val="28"/>
        </w:rPr>
        <w:t>2. 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государственной должности Российской Федерации, государственной должности субъекта Российской Федерации, муниципальной должности;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 любой должности государственной службы (</w:t>
      </w:r>
      <w:proofErr w:type="gramStart"/>
      <w:r w:rsidRPr="0057530F">
        <w:rPr>
          <w:rFonts w:ascii="Times New Roman" w:hAnsi="Times New Roman" w:cs="Times New Roman"/>
          <w:sz w:val="28"/>
          <w:szCs w:val="28"/>
        </w:rPr>
        <w:t>поступающим</w:t>
      </w:r>
      <w:proofErr w:type="gramEnd"/>
      <w:r w:rsidRPr="0057530F">
        <w:rPr>
          <w:rFonts w:ascii="Times New Roman" w:hAnsi="Times New Roman" w:cs="Times New Roman"/>
          <w:sz w:val="28"/>
          <w:szCs w:val="28"/>
        </w:rPr>
        <w:t xml:space="preserve"> на службу);</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 должности муниципальной службы, включенной в перечни, утвержденные нормативными правовыми актами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4) должности в государственных корпорациях (компаниях,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включенной в перечни, утвержденные нормативными актами фондов, локальными нормативными актами организаций;</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5) должности члена Совета директоров Центрального банка Российской Федерации,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6) 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перечни, </w:t>
      </w:r>
      <w:r w:rsidRPr="0057530F">
        <w:rPr>
          <w:rFonts w:ascii="Times New Roman" w:hAnsi="Times New Roman" w:cs="Times New Roman"/>
          <w:sz w:val="28"/>
          <w:szCs w:val="28"/>
        </w:rPr>
        <w:lastRenderedPageBreak/>
        <w:t>утвержденные федеральными государственными органами;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7) должности атамана войскового казачьего общества (атаманом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8) должности финансового уполномоченного, руководителя службы обеспечения деятельности финансового уполномоченного;</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9) иных должностей в соответствии с законодательством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3. </w:t>
      </w:r>
      <w:proofErr w:type="gramStart"/>
      <w:r w:rsidRPr="0057530F">
        <w:rPr>
          <w:rFonts w:ascii="Times New Roman" w:hAnsi="Times New Roman" w:cs="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7" w:history="1">
        <w:r w:rsidRPr="0057530F">
          <w:rPr>
            <w:rFonts w:ascii="Times New Roman" w:hAnsi="Times New Roman" w:cs="Times New Roman"/>
            <w:sz w:val="28"/>
            <w:szCs w:val="28"/>
          </w:rPr>
          <w:t>перечнем</w:t>
        </w:r>
      </w:hyperlink>
      <w:r w:rsidRPr="0057530F">
        <w:rPr>
          <w:rFonts w:ascii="Times New Roman" w:hAnsi="Times New Roman" w:cs="Times New Roman"/>
          <w:sz w:val="28"/>
          <w:szCs w:val="28"/>
        </w:rPr>
        <w:t xml:space="preserve"> должностей, утвержденным Указом Президента Российской Федерации от 18 мая 2009 г. N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w:t>
      </w:r>
      <w:proofErr w:type="gramEnd"/>
      <w:r w:rsidRPr="0057530F">
        <w:rPr>
          <w:rFonts w:ascii="Times New Roman" w:hAnsi="Times New Roman" w:cs="Times New Roman"/>
          <w:sz w:val="28"/>
          <w:szCs w:val="28"/>
        </w:rPr>
        <w:t xml:space="preserve">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 в данном государственном органе, предусмотренной этим перечнем.</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1"/>
        <w:rPr>
          <w:rFonts w:ascii="Times New Roman" w:hAnsi="Times New Roman" w:cs="Times New Roman"/>
          <w:sz w:val="28"/>
          <w:szCs w:val="28"/>
        </w:rPr>
      </w:pPr>
      <w:r w:rsidRPr="0057530F">
        <w:rPr>
          <w:rFonts w:ascii="Times New Roman" w:hAnsi="Times New Roman" w:cs="Times New Roman"/>
          <w:sz w:val="28"/>
          <w:szCs w:val="28"/>
        </w:rPr>
        <w:t>Обязательность представления сведений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4. Требованиями </w:t>
      </w:r>
      <w:proofErr w:type="spellStart"/>
      <w:r w:rsidRPr="0057530F">
        <w:rPr>
          <w:rFonts w:ascii="Times New Roman" w:hAnsi="Times New Roman" w:cs="Times New Roman"/>
          <w:sz w:val="28"/>
          <w:szCs w:val="28"/>
        </w:rPr>
        <w:t>антикоррупционного</w:t>
      </w:r>
      <w:proofErr w:type="spellEnd"/>
      <w:r w:rsidRPr="0057530F">
        <w:rPr>
          <w:rFonts w:ascii="Times New Roman" w:hAnsi="Times New Roman" w:cs="Times New Roman"/>
          <w:sz w:val="28"/>
          <w:szCs w:val="28"/>
        </w:rPr>
        <w:t xml:space="preserve"> законодательства не предусматривается освобождение служащего (работника) от исполнения обязанности представлять сведения, в частности,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215B4A" w:rsidRPr="0057530F" w:rsidRDefault="00215B4A">
      <w:pPr>
        <w:pStyle w:val="ConsPlusNormal"/>
        <w:spacing w:before="220"/>
        <w:ind w:firstLine="540"/>
        <w:jc w:val="both"/>
        <w:rPr>
          <w:rFonts w:ascii="Times New Roman" w:hAnsi="Times New Roman" w:cs="Times New Roman"/>
          <w:sz w:val="28"/>
          <w:szCs w:val="28"/>
        </w:rPr>
      </w:pPr>
      <w:bookmarkStart w:id="2" w:name="P49"/>
      <w:bookmarkEnd w:id="2"/>
      <w:r w:rsidRPr="0057530F">
        <w:rPr>
          <w:rFonts w:ascii="Times New Roman" w:hAnsi="Times New Roman" w:cs="Times New Roman"/>
          <w:sz w:val="28"/>
          <w:szCs w:val="28"/>
        </w:rPr>
        <w:t xml:space="preserve">5. 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w:t>
      </w:r>
      <w:hyperlink w:anchor="P54" w:history="1">
        <w:r w:rsidRPr="0057530F">
          <w:rPr>
            <w:rFonts w:ascii="Times New Roman" w:hAnsi="Times New Roman" w:cs="Times New Roman"/>
            <w:sz w:val="28"/>
            <w:szCs w:val="28"/>
          </w:rPr>
          <w:t>пункте 7</w:t>
        </w:r>
      </w:hyperlink>
      <w:r w:rsidRPr="0057530F">
        <w:rPr>
          <w:rFonts w:ascii="Times New Roman" w:hAnsi="Times New Roman" w:cs="Times New Roman"/>
          <w:sz w:val="28"/>
          <w:szCs w:val="28"/>
        </w:rPr>
        <w:t xml:space="preserve"> настоящих Методических рекомендаций.</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1"/>
        <w:rPr>
          <w:rFonts w:ascii="Times New Roman" w:hAnsi="Times New Roman" w:cs="Times New Roman"/>
          <w:sz w:val="28"/>
          <w:szCs w:val="28"/>
        </w:rPr>
      </w:pPr>
      <w:r w:rsidRPr="0057530F">
        <w:rPr>
          <w:rFonts w:ascii="Times New Roman" w:hAnsi="Times New Roman" w:cs="Times New Roman"/>
          <w:sz w:val="28"/>
          <w:szCs w:val="28"/>
        </w:rPr>
        <w:t>Сроки представления сведений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6. 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Атаманы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215B4A" w:rsidRPr="0057530F" w:rsidRDefault="00215B4A">
      <w:pPr>
        <w:pStyle w:val="ConsPlusNormal"/>
        <w:spacing w:before="220"/>
        <w:ind w:firstLine="540"/>
        <w:jc w:val="both"/>
        <w:rPr>
          <w:rFonts w:ascii="Times New Roman" w:hAnsi="Times New Roman" w:cs="Times New Roman"/>
          <w:sz w:val="28"/>
          <w:szCs w:val="28"/>
        </w:rPr>
      </w:pPr>
      <w:bookmarkStart w:id="3" w:name="P54"/>
      <w:bookmarkEnd w:id="3"/>
      <w:r w:rsidRPr="0057530F">
        <w:rPr>
          <w:rFonts w:ascii="Times New Roman" w:hAnsi="Times New Roman" w:cs="Times New Roman"/>
          <w:sz w:val="28"/>
          <w:szCs w:val="28"/>
        </w:rPr>
        <w:t>7. Служащие (работники) представляют сведения ежегодно в следующие сроки:</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1) 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 и др.);</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2) не позднее 30 апреля года, следующего за отчетным (государственные служащие, муниципальные служащие, работники 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публично-правовых компаний),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 атаманы войсковых казачьих обществ, утвержденные</w:t>
      </w:r>
      <w:proofErr w:type="gramEnd"/>
      <w:r w:rsidRPr="0057530F">
        <w:rPr>
          <w:rFonts w:ascii="Times New Roman" w:hAnsi="Times New Roman" w:cs="Times New Roman"/>
          <w:sz w:val="28"/>
          <w:szCs w:val="28"/>
        </w:rPr>
        <w:t xml:space="preserve"> </w:t>
      </w:r>
      <w:proofErr w:type="gramStart"/>
      <w:r w:rsidRPr="0057530F">
        <w:rPr>
          <w:rFonts w:ascii="Times New Roman" w:hAnsi="Times New Roman" w:cs="Times New Roman"/>
          <w:sz w:val="28"/>
          <w:szCs w:val="28"/>
        </w:rPr>
        <w:t>Президентом Российской Федерации, и др.).</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8. Сведения могут быть представлены служащим (работником) в любое время, начиная с 1 января года, следующего </w:t>
      </w:r>
      <w:proofErr w:type="gramStart"/>
      <w:r w:rsidRPr="0057530F">
        <w:rPr>
          <w:rFonts w:ascii="Times New Roman" w:hAnsi="Times New Roman" w:cs="Times New Roman"/>
          <w:sz w:val="28"/>
          <w:szCs w:val="28"/>
        </w:rPr>
        <w:t>за</w:t>
      </w:r>
      <w:proofErr w:type="gramEnd"/>
      <w:r w:rsidRPr="0057530F">
        <w:rPr>
          <w:rFonts w:ascii="Times New Roman" w:hAnsi="Times New Roman" w:cs="Times New Roman"/>
          <w:sz w:val="28"/>
          <w:szCs w:val="28"/>
        </w:rPr>
        <w:t xml:space="preserve"> отчетным.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9. Откладывать представление сведений до апреля не рекомендуется, особенно в случае планируемого длительного отсутствия служащего (работника), например, убытия в служебную командировку или отпуск.</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10. Если последний день срока представления сведений приходится на нерабочий день, то сведения представляются в последний рабочий день. В нерабочий день сведения направляются посредством почтовой связи с соблюдением условий, указанных в </w:t>
      </w:r>
      <w:hyperlink w:anchor="P49" w:history="1">
        <w:r w:rsidRPr="0057530F">
          <w:rPr>
            <w:rFonts w:ascii="Times New Roman" w:hAnsi="Times New Roman" w:cs="Times New Roman"/>
            <w:sz w:val="28"/>
            <w:szCs w:val="28"/>
          </w:rPr>
          <w:t>пункте 5</w:t>
        </w:r>
      </w:hyperlink>
      <w:r w:rsidRPr="0057530F">
        <w:rPr>
          <w:rFonts w:ascii="Times New Roman" w:hAnsi="Times New Roman" w:cs="Times New Roman"/>
          <w:sz w:val="28"/>
          <w:szCs w:val="28"/>
        </w:rPr>
        <w:t xml:space="preserve"> настоящих Методический рекомендаций.</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1"/>
        <w:rPr>
          <w:rFonts w:ascii="Times New Roman" w:hAnsi="Times New Roman" w:cs="Times New Roman"/>
          <w:sz w:val="28"/>
          <w:szCs w:val="28"/>
        </w:rPr>
      </w:pPr>
      <w:r w:rsidRPr="0057530F">
        <w:rPr>
          <w:rFonts w:ascii="Times New Roman" w:hAnsi="Times New Roman" w:cs="Times New Roman"/>
          <w:sz w:val="28"/>
          <w:szCs w:val="28"/>
        </w:rPr>
        <w:t>Лица, в отношении которых представляются сведения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11. Сведения представляются отдельно:</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в отношении служащего (работника),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2) в отношении его супруги (супруга),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 в отношении каждого несовершеннолетнего ребенка служащего (работника).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12. Отчетный период и отчетная дата представления сведений, установленные для граждан и служащих (работников), различны:</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гражданин представляет:</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а) сведения о своих доходах, доходах супруги (супруга) и несовершеннолетних детей, полученных за календарный год, предшествующий году подачи документов (с 1 января по 31 декабря), а также сведения о недвижимом имуществе, транспортных средствах и ценных бумагах, отчужденных в течение указанного периода в результате безвозмездной сделки;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 служащий (работник) представляет ежегодно:</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 предшествующий году представления сведений (с 1 января по 31 декабря), а также сведения о недвижимом имуществе, транспортных средствах и ценных бумагах, отчужденных в течение указанного периода в результате безвозмездной сделки;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конец отчетного периода (31 декабря года, предшествующего году представления сведений);</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 xml:space="preserve">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w:t>
      </w:r>
      <w:r w:rsidRPr="0057530F">
        <w:rPr>
          <w:rFonts w:ascii="Times New Roman" w:hAnsi="Times New Roman" w:cs="Times New Roman"/>
          <w:sz w:val="28"/>
          <w:szCs w:val="28"/>
        </w:rPr>
        <w:lastRenderedPageBreak/>
        <w:t>Федерации) представляет сведения о своих доходах, доходах супруги (супруга) и несовершеннолетних детей, полученных за календарный год, предшествующий году назначения (с 1 января по 31 декабря), а также сведения о недвижимом имуществе, транспортных средствах и ценных бумагах, отчужденных в течение</w:t>
      </w:r>
      <w:proofErr w:type="gramEnd"/>
      <w:r w:rsidRPr="0057530F">
        <w:rPr>
          <w:rFonts w:ascii="Times New Roman" w:hAnsi="Times New Roman" w:cs="Times New Roman"/>
          <w:sz w:val="28"/>
          <w:szCs w:val="28"/>
        </w:rPr>
        <w:t xml:space="preserve"> указанного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1"/>
        <w:rPr>
          <w:rFonts w:ascii="Times New Roman" w:hAnsi="Times New Roman" w:cs="Times New Roman"/>
          <w:sz w:val="28"/>
          <w:szCs w:val="28"/>
        </w:rPr>
      </w:pPr>
      <w:r w:rsidRPr="0057530F">
        <w:rPr>
          <w:rFonts w:ascii="Times New Roman" w:hAnsi="Times New Roman" w:cs="Times New Roman"/>
          <w:sz w:val="28"/>
          <w:szCs w:val="28"/>
        </w:rPr>
        <w:t>Замещение конкретной должности на отчетную дату как основание для представления сведений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13. Служащий (работник), если иное не предусмотрено нормативным правовым актом Российской Федерации, должен представить сведения, если по состоянию на 31 декабря отчетного года: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замещаемая им должность была включена в соответствующий перечень должностей, а сам служащий (работник) замещал указанную должность;</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 временно замещаемая им должность, обязанности по которой исполнялись служащим (работником) в соответствии с приказом (распоряжением) представителя нанимателя (работодателя), была включена в соответствующий перечень должностей.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14. 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15. Представление сведений после увольнения служащего (работника) в период с 1 января по 1 (30) апреля 2020 г. не требуется.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16. В случае замещения работником нескольких должностей в одной организации (внутреннее совместительство, т.е. 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заполняется одна справка с указанием обеих должностей.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При внешнем совместительстве (работником заключен трудовой договор о выполнении в свободное от основной работы время другой регулярной оплачиваемой работы у другого работодателя) работник, замещающий должности в разных организациях, замещение которых влечет обязанность представлять сведения, представляет в данные организации две справки (заполняются отдельно для каждой должности). Количество справок, </w:t>
      </w:r>
      <w:r w:rsidRPr="0057530F">
        <w:rPr>
          <w:rFonts w:ascii="Times New Roman" w:hAnsi="Times New Roman" w:cs="Times New Roman"/>
          <w:sz w:val="28"/>
          <w:szCs w:val="28"/>
        </w:rPr>
        <w:lastRenderedPageBreak/>
        <w:t>представляемых в отношении членов семьи, не меняется.</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1"/>
        <w:rPr>
          <w:rFonts w:ascii="Times New Roman" w:hAnsi="Times New Roman" w:cs="Times New Roman"/>
          <w:sz w:val="28"/>
          <w:szCs w:val="28"/>
        </w:rPr>
      </w:pPr>
      <w:r w:rsidRPr="0057530F">
        <w:rPr>
          <w:rFonts w:ascii="Times New Roman" w:hAnsi="Times New Roman" w:cs="Times New Roman"/>
          <w:sz w:val="28"/>
          <w:szCs w:val="28"/>
        </w:rPr>
        <w:t>Определение круга лиц (членов семьи), в отношении которых необходимо представить сведения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17. 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1"/>
        <w:rPr>
          <w:rFonts w:ascii="Times New Roman" w:hAnsi="Times New Roman" w:cs="Times New Roman"/>
          <w:sz w:val="28"/>
          <w:szCs w:val="28"/>
        </w:rPr>
      </w:pPr>
      <w:r w:rsidRPr="0057530F">
        <w:rPr>
          <w:rFonts w:ascii="Times New Roman" w:hAnsi="Times New Roman" w:cs="Times New Roman"/>
          <w:sz w:val="28"/>
          <w:szCs w:val="28"/>
        </w:rPr>
        <w:t>Супруги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18. При представлении сведений в отношении супруги (супруга) следует учитывать положения </w:t>
      </w:r>
      <w:hyperlink r:id="rId8" w:history="1">
        <w:r w:rsidRPr="0057530F">
          <w:rPr>
            <w:rFonts w:ascii="Times New Roman" w:hAnsi="Times New Roman" w:cs="Times New Roman"/>
            <w:sz w:val="28"/>
            <w:szCs w:val="28"/>
          </w:rPr>
          <w:t>статей 10</w:t>
        </w:r>
      </w:hyperlink>
      <w:r w:rsidRPr="0057530F">
        <w:rPr>
          <w:rFonts w:ascii="Times New Roman" w:hAnsi="Times New Roman" w:cs="Times New Roman"/>
          <w:sz w:val="28"/>
          <w:szCs w:val="28"/>
        </w:rPr>
        <w:t xml:space="preserve"> "Заключение брака" и </w:t>
      </w:r>
      <w:hyperlink r:id="rId9" w:history="1">
        <w:r w:rsidRPr="0057530F">
          <w:rPr>
            <w:rFonts w:ascii="Times New Roman" w:hAnsi="Times New Roman" w:cs="Times New Roman"/>
            <w:sz w:val="28"/>
            <w:szCs w:val="28"/>
          </w:rPr>
          <w:t>25</w:t>
        </w:r>
      </w:hyperlink>
      <w:r w:rsidRPr="0057530F">
        <w:rPr>
          <w:rFonts w:ascii="Times New Roman" w:hAnsi="Times New Roman" w:cs="Times New Roman"/>
          <w:sz w:val="28"/>
          <w:szCs w:val="28"/>
        </w:rPr>
        <w:t xml:space="preserve"> "Момент прекращения брака при его расторжении" Семейного кодекса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19. Согласно </w:t>
      </w:r>
      <w:hyperlink r:id="rId10" w:history="1">
        <w:r w:rsidRPr="0057530F">
          <w:rPr>
            <w:rFonts w:ascii="Times New Roman" w:hAnsi="Times New Roman" w:cs="Times New Roman"/>
            <w:sz w:val="28"/>
            <w:szCs w:val="28"/>
          </w:rPr>
          <w:t>статье 10</w:t>
        </w:r>
      </w:hyperlink>
      <w:r w:rsidRPr="0057530F">
        <w:rPr>
          <w:rFonts w:ascii="Times New Roman" w:hAnsi="Times New Roman" w:cs="Times New Roman"/>
          <w:sz w:val="28"/>
          <w:szCs w:val="28"/>
        </w:rPr>
        <w:t xml:space="preserve"> Семейного кодекса Российской Федерации права и обязанности супругов возникают со дня государственной регистрации заключения брака в органах записи актов гражданского состояния.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Перечень ситуаций и рекомендуемые действия (таблица N 1):</w:t>
      </w:r>
    </w:p>
    <w:p w:rsidR="00215B4A" w:rsidRPr="0057530F" w:rsidRDefault="00215B4A">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337"/>
        <w:gridCol w:w="5726"/>
      </w:tblGrid>
      <w:tr w:rsidR="00215B4A" w:rsidRPr="0057530F">
        <w:tc>
          <w:tcPr>
            <w:tcW w:w="9063" w:type="dxa"/>
            <w:gridSpan w:val="2"/>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Пример: служащий (работник) представляет сведения в 2020 году (за отчетный 2019 г.)</w:t>
            </w:r>
          </w:p>
        </w:tc>
      </w:tr>
      <w:tr w:rsidR="00215B4A" w:rsidRPr="0057530F">
        <w:tc>
          <w:tcPr>
            <w:tcW w:w="3337"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Брак заключен в органах записи актов гражданского состояния (далее - ЗАГС) в ноябре 2019 года</w:t>
            </w:r>
          </w:p>
        </w:tc>
        <w:tc>
          <w:tcPr>
            <w:tcW w:w="5726"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сведения в отношении супруги (супруга) представляются, поскольку по состоянию на отчетную дату (31 декабря 2019 года) служащий (работник) состоял в браке</w:t>
            </w:r>
          </w:p>
        </w:tc>
      </w:tr>
      <w:tr w:rsidR="00215B4A" w:rsidRPr="0057530F">
        <w:tc>
          <w:tcPr>
            <w:tcW w:w="3337"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 xml:space="preserve">Брак заключен в </w:t>
            </w:r>
            <w:proofErr w:type="spellStart"/>
            <w:r w:rsidRPr="0057530F">
              <w:rPr>
                <w:rFonts w:ascii="Times New Roman" w:hAnsi="Times New Roman" w:cs="Times New Roman"/>
                <w:sz w:val="28"/>
                <w:szCs w:val="28"/>
              </w:rPr>
              <w:t>ЗАГСе</w:t>
            </w:r>
            <w:proofErr w:type="spellEnd"/>
            <w:r w:rsidRPr="0057530F">
              <w:rPr>
                <w:rFonts w:ascii="Times New Roman" w:hAnsi="Times New Roman" w:cs="Times New Roman"/>
                <w:sz w:val="28"/>
                <w:szCs w:val="28"/>
              </w:rPr>
              <w:t xml:space="preserve"> в марте 2020 года</w:t>
            </w:r>
          </w:p>
        </w:tc>
        <w:tc>
          <w:tcPr>
            <w:tcW w:w="5726"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сведения в отношении супруги (супруга) не представляются, поскольку по состоянию на отчетную дату (31 декабря 2019 года) служащий (работник) не состоял в браке</w:t>
            </w:r>
          </w:p>
        </w:tc>
      </w:tr>
      <w:tr w:rsidR="00215B4A" w:rsidRPr="0057530F">
        <w:tc>
          <w:tcPr>
            <w:tcW w:w="9063" w:type="dxa"/>
            <w:gridSpan w:val="2"/>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Пример: гражданин в сентябре 2020 года представляет сведения в связи с подачей документов для назначения на должность. Отчетной датой является 1 августа 2020 года</w:t>
            </w:r>
          </w:p>
        </w:tc>
      </w:tr>
      <w:tr w:rsidR="00215B4A" w:rsidRPr="0057530F">
        <w:tc>
          <w:tcPr>
            <w:tcW w:w="3337"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Брак заключен 1 февраля 2020 года</w:t>
            </w:r>
          </w:p>
        </w:tc>
        <w:tc>
          <w:tcPr>
            <w:tcW w:w="5726"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сведения в отношении супруги представляются, поскольку по состоянию на отчетную дату (1 августа 2020 года) гражданин состоял в браке</w:t>
            </w:r>
          </w:p>
        </w:tc>
      </w:tr>
      <w:tr w:rsidR="00215B4A" w:rsidRPr="0057530F">
        <w:tc>
          <w:tcPr>
            <w:tcW w:w="3337"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 xml:space="preserve">Брак заключен 2 августа </w:t>
            </w:r>
            <w:r w:rsidRPr="0057530F">
              <w:rPr>
                <w:rFonts w:ascii="Times New Roman" w:hAnsi="Times New Roman" w:cs="Times New Roman"/>
                <w:sz w:val="28"/>
                <w:szCs w:val="28"/>
              </w:rPr>
              <w:lastRenderedPageBreak/>
              <w:t>2020 года</w:t>
            </w:r>
          </w:p>
        </w:tc>
        <w:tc>
          <w:tcPr>
            <w:tcW w:w="5726"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lastRenderedPageBreak/>
              <w:t xml:space="preserve">сведения в отношении супруги не </w:t>
            </w:r>
            <w:r w:rsidRPr="0057530F">
              <w:rPr>
                <w:rFonts w:ascii="Times New Roman" w:hAnsi="Times New Roman" w:cs="Times New Roman"/>
                <w:sz w:val="28"/>
                <w:szCs w:val="28"/>
              </w:rPr>
              <w:lastRenderedPageBreak/>
              <w:t>представляются, поскольку по состоянию на отчетную дату (1 августа 2020 года) гражданин еще не вступил в брак</w:t>
            </w:r>
          </w:p>
        </w:tc>
      </w:tr>
    </w:tbl>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Normal"/>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20. Согласно </w:t>
      </w:r>
      <w:hyperlink r:id="rId11" w:history="1">
        <w:r w:rsidRPr="0057530F">
          <w:rPr>
            <w:rFonts w:ascii="Times New Roman" w:hAnsi="Times New Roman" w:cs="Times New Roman"/>
            <w:sz w:val="28"/>
            <w:szCs w:val="28"/>
          </w:rPr>
          <w:t>статье 25</w:t>
        </w:r>
      </w:hyperlink>
      <w:r w:rsidRPr="0057530F">
        <w:rPr>
          <w:rFonts w:ascii="Times New Roman" w:hAnsi="Times New Roman" w:cs="Times New Roman"/>
          <w:sz w:val="28"/>
          <w:szCs w:val="28"/>
        </w:rPr>
        <w:t xml:space="preserve">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 (а не в день принятия такого решения).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Перечень ситуаций и рекомендуемые действия (таблица N 2)</w:t>
      </w:r>
    </w:p>
    <w:p w:rsidR="00215B4A" w:rsidRPr="0057530F" w:rsidRDefault="00215B4A">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5613"/>
      </w:tblGrid>
      <w:tr w:rsidR="00215B4A" w:rsidRPr="0057530F">
        <w:tc>
          <w:tcPr>
            <w:tcW w:w="9015" w:type="dxa"/>
            <w:gridSpan w:val="2"/>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Пример: служащий (работник) представляет сведения в 2020 году (за отчетный 2019 г.)</w:t>
            </w:r>
          </w:p>
        </w:tc>
      </w:tr>
      <w:tr w:rsidR="00215B4A" w:rsidRPr="0057530F">
        <w:tc>
          <w:tcPr>
            <w:tcW w:w="3402"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 xml:space="preserve">Брак </w:t>
            </w:r>
            <w:proofErr w:type="gramStart"/>
            <w:r w:rsidRPr="0057530F">
              <w:rPr>
                <w:rFonts w:ascii="Times New Roman" w:hAnsi="Times New Roman" w:cs="Times New Roman"/>
                <w:sz w:val="28"/>
                <w:szCs w:val="28"/>
              </w:rPr>
              <w:t>был</w:t>
            </w:r>
            <w:proofErr w:type="gramEnd"/>
            <w:r w:rsidRPr="0057530F">
              <w:rPr>
                <w:rFonts w:ascii="Times New Roman" w:hAnsi="Times New Roman" w:cs="Times New Roman"/>
                <w:sz w:val="28"/>
                <w:szCs w:val="28"/>
              </w:rPr>
              <w:t xml:space="preserve"> расторгнут в </w:t>
            </w:r>
            <w:proofErr w:type="spellStart"/>
            <w:r w:rsidRPr="0057530F">
              <w:rPr>
                <w:rFonts w:ascii="Times New Roman" w:hAnsi="Times New Roman" w:cs="Times New Roman"/>
                <w:sz w:val="28"/>
                <w:szCs w:val="28"/>
              </w:rPr>
              <w:t>ЗАГСе</w:t>
            </w:r>
            <w:proofErr w:type="spellEnd"/>
            <w:r w:rsidRPr="0057530F">
              <w:rPr>
                <w:rFonts w:ascii="Times New Roman" w:hAnsi="Times New Roman" w:cs="Times New Roman"/>
                <w:sz w:val="28"/>
                <w:szCs w:val="28"/>
              </w:rPr>
              <w:t xml:space="preserve"> в ноябре 2019 года</w:t>
            </w:r>
          </w:p>
        </w:tc>
        <w:tc>
          <w:tcPr>
            <w:tcW w:w="561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сведения в отношении бывшей супруги не представляются, поскольку по состоянию на отчетную дату (31 декабря 2019 года) служащий (работник) не состоял в браке</w:t>
            </w:r>
          </w:p>
        </w:tc>
      </w:tr>
      <w:tr w:rsidR="00215B4A" w:rsidRPr="0057530F">
        <w:tc>
          <w:tcPr>
            <w:tcW w:w="3402"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Окончательное решение о расторжении брака было принято судом 12 декабря 2019 года и вступило в законную силу 12 января 2020 года</w:t>
            </w:r>
          </w:p>
        </w:tc>
        <w:tc>
          <w:tcPr>
            <w:tcW w:w="561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2020 года. Таким образом, по состоянию на отчетную дату (31 декабря 2019 года) служащий (работник) считался состоявшим в браке</w:t>
            </w:r>
          </w:p>
        </w:tc>
      </w:tr>
      <w:tr w:rsidR="00215B4A" w:rsidRPr="0057530F">
        <w:tc>
          <w:tcPr>
            <w:tcW w:w="3402"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 xml:space="preserve">Брак </w:t>
            </w:r>
            <w:proofErr w:type="gramStart"/>
            <w:r w:rsidRPr="0057530F">
              <w:rPr>
                <w:rFonts w:ascii="Times New Roman" w:hAnsi="Times New Roman" w:cs="Times New Roman"/>
                <w:sz w:val="28"/>
                <w:szCs w:val="28"/>
              </w:rPr>
              <w:t>был</w:t>
            </w:r>
            <w:proofErr w:type="gramEnd"/>
            <w:r w:rsidRPr="0057530F">
              <w:rPr>
                <w:rFonts w:ascii="Times New Roman" w:hAnsi="Times New Roman" w:cs="Times New Roman"/>
                <w:sz w:val="28"/>
                <w:szCs w:val="28"/>
              </w:rPr>
              <w:t xml:space="preserve"> расторгнут в </w:t>
            </w:r>
            <w:proofErr w:type="spellStart"/>
            <w:r w:rsidRPr="0057530F">
              <w:rPr>
                <w:rFonts w:ascii="Times New Roman" w:hAnsi="Times New Roman" w:cs="Times New Roman"/>
                <w:sz w:val="28"/>
                <w:szCs w:val="28"/>
              </w:rPr>
              <w:t>ЗАГСе</w:t>
            </w:r>
            <w:proofErr w:type="spellEnd"/>
            <w:r w:rsidRPr="0057530F">
              <w:rPr>
                <w:rFonts w:ascii="Times New Roman" w:hAnsi="Times New Roman" w:cs="Times New Roman"/>
                <w:sz w:val="28"/>
                <w:szCs w:val="28"/>
              </w:rPr>
              <w:t xml:space="preserve"> в марте 2020 года</w:t>
            </w:r>
          </w:p>
        </w:tc>
        <w:tc>
          <w:tcPr>
            <w:tcW w:w="561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сведения в отношении бывшей супруги представляются, поскольку по состоянию на отчетную дату (31 декабря 2019 года) служащий (работник) состоял в браке</w:t>
            </w:r>
          </w:p>
        </w:tc>
      </w:tr>
      <w:tr w:rsidR="00215B4A" w:rsidRPr="0057530F">
        <w:tc>
          <w:tcPr>
            <w:tcW w:w="9015" w:type="dxa"/>
            <w:gridSpan w:val="2"/>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Пример: гражданин в сентябре 2020 года представляет сведения в связи с подачей документов для назначения на должность. Отчетной датой является 1 августа 2020 года</w:t>
            </w:r>
          </w:p>
        </w:tc>
      </w:tr>
      <w:tr w:rsidR="00215B4A" w:rsidRPr="0057530F">
        <w:tc>
          <w:tcPr>
            <w:tcW w:w="3402"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 xml:space="preserve">Брак </w:t>
            </w:r>
            <w:proofErr w:type="gramStart"/>
            <w:r w:rsidRPr="0057530F">
              <w:rPr>
                <w:rFonts w:ascii="Times New Roman" w:hAnsi="Times New Roman" w:cs="Times New Roman"/>
                <w:sz w:val="28"/>
                <w:szCs w:val="28"/>
              </w:rPr>
              <w:t>был</w:t>
            </w:r>
            <w:proofErr w:type="gramEnd"/>
            <w:r w:rsidRPr="0057530F">
              <w:rPr>
                <w:rFonts w:ascii="Times New Roman" w:hAnsi="Times New Roman" w:cs="Times New Roman"/>
                <w:sz w:val="28"/>
                <w:szCs w:val="28"/>
              </w:rPr>
              <w:t xml:space="preserve"> расторгнут в </w:t>
            </w:r>
            <w:proofErr w:type="spellStart"/>
            <w:r w:rsidRPr="0057530F">
              <w:rPr>
                <w:rFonts w:ascii="Times New Roman" w:hAnsi="Times New Roman" w:cs="Times New Roman"/>
                <w:sz w:val="28"/>
                <w:szCs w:val="28"/>
              </w:rPr>
              <w:t>ЗАГСе</w:t>
            </w:r>
            <w:proofErr w:type="spellEnd"/>
            <w:r w:rsidRPr="0057530F">
              <w:rPr>
                <w:rFonts w:ascii="Times New Roman" w:hAnsi="Times New Roman" w:cs="Times New Roman"/>
                <w:sz w:val="28"/>
                <w:szCs w:val="28"/>
              </w:rPr>
              <w:t xml:space="preserve"> 1 июля 2020 года</w:t>
            </w:r>
          </w:p>
        </w:tc>
        <w:tc>
          <w:tcPr>
            <w:tcW w:w="561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 xml:space="preserve">сведения в отношении бывшей супруги не представляются, поскольку по состоянию на отчетную дату (1 августа 2020 года) </w:t>
            </w:r>
            <w:r w:rsidRPr="0057530F">
              <w:rPr>
                <w:rFonts w:ascii="Times New Roman" w:hAnsi="Times New Roman" w:cs="Times New Roman"/>
                <w:sz w:val="28"/>
                <w:szCs w:val="28"/>
              </w:rPr>
              <w:lastRenderedPageBreak/>
              <w:t>гражданин не состоял в браке</w:t>
            </w:r>
          </w:p>
        </w:tc>
      </w:tr>
      <w:tr w:rsidR="00215B4A" w:rsidRPr="0057530F">
        <w:tc>
          <w:tcPr>
            <w:tcW w:w="3402"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lastRenderedPageBreak/>
              <w:t xml:space="preserve">Брак </w:t>
            </w:r>
            <w:proofErr w:type="gramStart"/>
            <w:r w:rsidRPr="0057530F">
              <w:rPr>
                <w:rFonts w:ascii="Times New Roman" w:hAnsi="Times New Roman" w:cs="Times New Roman"/>
                <w:sz w:val="28"/>
                <w:szCs w:val="28"/>
              </w:rPr>
              <w:t>был</w:t>
            </w:r>
            <w:proofErr w:type="gramEnd"/>
            <w:r w:rsidRPr="0057530F">
              <w:rPr>
                <w:rFonts w:ascii="Times New Roman" w:hAnsi="Times New Roman" w:cs="Times New Roman"/>
                <w:sz w:val="28"/>
                <w:szCs w:val="28"/>
              </w:rPr>
              <w:t xml:space="preserve"> расторгнут в </w:t>
            </w:r>
            <w:proofErr w:type="spellStart"/>
            <w:r w:rsidRPr="0057530F">
              <w:rPr>
                <w:rFonts w:ascii="Times New Roman" w:hAnsi="Times New Roman" w:cs="Times New Roman"/>
                <w:sz w:val="28"/>
                <w:szCs w:val="28"/>
              </w:rPr>
              <w:t>ЗАГСе</w:t>
            </w:r>
            <w:proofErr w:type="spellEnd"/>
            <w:r w:rsidRPr="0057530F">
              <w:rPr>
                <w:rFonts w:ascii="Times New Roman" w:hAnsi="Times New Roman" w:cs="Times New Roman"/>
                <w:sz w:val="28"/>
                <w:szCs w:val="28"/>
              </w:rPr>
              <w:t xml:space="preserve"> 2 августа 2020 года</w:t>
            </w:r>
          </w:p>
        </w:tc>
        <w:tc>
          <w:tcPr>
            <w:tcW w:w="561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сведения в отношении бывшей супруги представляются, поскольку по состоянию на отчетную дату (1 августа 2020 года) гражданин состоял в браке</w:t>
            </w:r>
          </w:p>
        </w:tc>
      </w:tr>
      <w:tr w:rsidR="00215B4A" w:rsidRPr="0057530F">
        <w:tc>
          <w:tcPr>
            <w:tcW w:w="3402"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Окончательное решение о расторжении брака было принято судом 4 июля 2020 года и вступило в законную силу 4 августа 2020 г.</w:t>
            </w:r>
          </w:p>
        </w:tc>
        <w:tc>
          <w:tcPr>
            <w:tcW w:w="561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2020 года. Таким образом, по состоянию на отчетную дату (1 августа 2020 года) гражданин считался состоявшим в браке</w:t>
            </w:r>
          </w:p>
        </w:tc>
      </w:tr>
    </w:tbl>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1"/>
        <w:rPr>
          <w:rFonts w:ascii="Times New Roman" w:hAnsi="Times New Roman" w:cs="Times New Roman"/>
          <w:sz w:val="28"/>
          <w:szCs w:val="28"/>
        </w:rPr>
      </w:pPr>
      <w:r w:rsidRPr="0057530F">
        <w:rPr>
          <w:rFonts w:ascii="Times New Roman" w:hAnsi="Times New Roman" w:cs="Times New Roman"/>
          <w:sz w:val="28"/>
          <w:szCs w:val="28"/>
        </w:rPr>
        <w:t>Несовершеннолетние дети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21. </w:t>
      </w:r>
      <w:hyperlink r:id="rId12" w:history="1">
        <w:r w:rsidRPr="0057530F">
          <w:rPr>
            <w:rFonts w:ascii="Times New Roman" w:hAnsi="Times New Roman" w:cs="Times New Roman"/>
            <w:sz w:val="28"/>
            <w:szCs w:val="28"/>
          </w:rPr>
          <w:t>Статья 60</w:t>
        </w:r>
      </w:hyperlink>
      <w:r w:rsidRPr="0057530F">
        <w:rPr>
          <w:rFonts w:ascii="Times New Roman" w:hAnsi="Times New Roman" w:cs="Times New Roman"/>
          <w:sz w:val="28"/>
          <w:szCs w:val="28"/>
        </w:rPr>
        <w:t xml:space="preserve">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22. 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Перечень ситуаций и рекомендуемые действия (таблица N 3):</w:t>
      </w:r>
    </w:p>
    <w:p w:rsidR="00215B4A" w:rsidRPr="0057530F" w:rsidRDefault="00215B4A">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515"/>
        <w:gridCol w:w="6463"/>
      </w:tblGrid>
      <w:tr w:rsidR="00215B4A" w:rsidRPr="0057530F">
        <w:tc>
          <w:tcPr>
            <w:tcW w:w="8978" w:type="dxa"/>
            <w:gridSpan w:val="2"/>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Пример: служащий (работник) представляет сведения в 2020 году (за отчетный 2019 г.)</w:t>
            </w:r>
          </w:p>
        </w:tc>
      </w:tr>
      <w:tr w:rsidR="00215B4A" w:rsidRPr="0057530F">
        <w:tc>
          <w:tcPr>
            <w:tcW w:w="2515" w:type="dxa"/>
          </w:tcPr>
          <w:p w:rsidR="00215B4A" w:rsidRPr="0057530F" w:rsidRDefault="00215B4A">
            <w:pPr>
              <w:pStyle w:val="ConsPlusNormal"/>
              <w:rPr>
                <w:rFonts w:ascii="Times New Roman" w:hAnsi="Times New Roman" w:cs="Times New Roman"/>
                <w:sz w:val="28"/>
                <w:szCs w:val="28"/>
              </w:rPr>
            </w:pPr>
            <w:r w:rsidRPr="0057530F">
              <w:rPr>
                <w:rFonts w:ascii="Times New Roman" w:hAnsi="Times New Roman" w:cs="Times New Roman"/>
                <w:sz w:val="28"/>
                <w:szCs w:val="28"/>
              </w:rPr>
              <w:t>Дочери служащего (работника) 21 мая 2019 года исполнилось 18 лет</w:t>
            </w:r>
          </w:p>
        </w:tc>
        <w:tc>
          <w:tcPr>
            <w:tcW w:w="646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сведения в отношении дочери не представляются, поскольку по состоянию на отчетную дату (31 декабря 2019 года) дочери служащего (работника) уже исполнилось 18 лет, она являлась совершеннолетней</w:t>
            </w:r>
          </w:p>
        </w:tc>
      </w:tr>
      <w:tr w:rsidR="00215B4A" w:rsidRPr="0057530F">
        <w:tc>
          <w:tcPr>
            <w:tcW w:w="2515" w:type="dxa"/>
          </w:tcPr>
          <w:p w:rsidR="00215B4A" w:rsidRPr="0057530F" w:rsidRDefault="00215B4A">
            <w:pPr>
              <w:pStyle w:val="ConsPlusNormal"/>
              <w:rPr>
                <w:rFonts w:ascii="Times New Roman" w:hAnsi="Times New Roman" w:cs="Times New Roman"/>
                <w:sz w:val="28"/>
                <w:szCs w:val="28"/>
              </w:rPr>
            </w:pPr>
            <w:r w:rsidRPr="0057530F">
              <w:rPr>
                <w:rFonts w:ascii="Times New Roman" w:hAnsi="Times New Roman" w:cs="Times New Roman"/>
                <w:sz w:val="28"/>
                <w:szCs w:val="28"/>
              </w:rPr>
              <w:t>Дочери служащего (работника) 30 декабря 2019 года исполнилось 18 лет</w:t>
            </w:r>
          </w:p>
        </w:tc>
        <w:tc>
          <w:tcPr>
            <w:tcW w:w="646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сведения в отношении дочери не представляются, поскольку по состоянию на отчетную дату (31 декабря 2019 года) дочери служащего (работника) уже исполнилось 18 лет, она являлась совершеннолетней</w:t>
            </w:r>
          </w:p>
        </w:tc>
      </w:tr>
      <w:tr w:rsidR="00215B4A" w:rsidRPr="0057530F">
        <w:tc>
          <w:tcPr>
            <w:tcW w:w="2515" w:type="dxa"/>
          </w:tcPr>
          <w:p w:rsidR="00215B4A" w:rsidRPr="0057530F" w:rsidRDefault="00215B4A">
            <w:pPr>
              <w:pStyle w:val="ConsPlusNormal"/>
              <w:rPr>
                <w:rFonts w:ascii="Times New Roman" w:hAnsi="Times New Roman" w:cs="Times New Roman"/>
                <w:sz w:val="28"/>
                <w:szCs w:val="28"/>
              </w:rPr>
            </w:pPr>
            <w:r w:rsidRPr="0057530F">
              <w:rPr>
                <w:rFonts w:ascii="Times New Roman" w:hAnsi="Times New Roman" w:cs="Times New Roman"/>
                <w:sz w:val="28"/>
                <w:szCs w:val="28"/>
              </w:rPr>
              <w:lastRenderedPageBreak/>
              <w:t>Дочери служащего (работника) 31 декабря 2019 года исполнилось 18 лет</w:t>
            </w:r>
          </w:p>
        </w:tc>
        <w:tc>
          <w:tcPr>
            <w:tcW w:w="646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2020 года. Таким образом, по состоянию на отчетную дату (31 декабря 2019 года) она еще являлась несовершеннолетней</w:t>
            </w:r>
          </w:p>
        </w:tc>
      </w:tr>
      <w:tr w:rsidR="00215B4A" w:rsidRPr="0057530F">
        <w:tc>
          <w:tcPr>
            <w:tcW w:w="8978" w:type="dxa"/>
            <w:gridSpan w:val="2"/>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Пример: гражданин представляет в сентябре 2020 года сведения в связи с назначением на должность. Отчетной датой является 1 августа 2020 года</w:t>
            </w:r>
          </w:p>
        </w:tc>
      </w:tr>
      <w:tr w:rsidR="00215B4A" w:rsidRPr="0057530F">
        <w:tc>
          <w:tcPr>
            <w:tcW w:w="2515" w:type="dxa"/>
          </w:tcPr>
          <w:p w:rsidR="00215B4A" w:rsidRPr="0057530F" w:rsidRDefault="00215B4A">
            <w:pPr>
              <w:pStyle w:val="ConsPlusNormal"/>
              <w:rPr>
                <w:rFonts w:ascii="Times New Roman" w:hAnsi="Times New Roman" w:cs="Times New Roman"/>
                <w:sz w:val="28"/>
                <w:szCs w:val="28"/>
              </w:rPr>
            </w:pPr>
            <w:r w:rsidRPr="0057530F">
              <w:rPr>
                <w:rFonts w:ascii="Times New Roman" w:hAnsi="Times New Roman" w:cs="Times New Roman"/>
                <w:sz w:val="28"/>
                <w:szCs w:val="28"/>
              </w:rPr>
              <w:t>Сыну гражданина 5 мая 2020 года исполнилось 18 лет</w:t>
            </w:r>
          </w:p>
        </w:tc>
        <w:tc>
          <w:tcPr>
            <w:tcW w:w="646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сведения в отношении сына не представляются, поскольку он являлся совершеннолетним и по состоянию на отчетную дату (1 августа 2020 года) сыну гражданина уже исполнилось 18 лет</w:t>
            </w:r>
          </w:p>
        </w:tc>
      </w:tr>
      <w:tr w:rsidR="00215B4A" w:rsidRPr="0057530F">
        <w:tc>
          <w:tcPr>
            <w:tcW w:w="2515" w:type="dxa"/>
          </w:tcPr>
          <w:p w:rsidR="00215B4A" w:rsidRPr="0057530F" w:rsidRDefault="00215B4A">
            <w:pPr>
              <w:pStyle w:val="ConsPlusNormal"/>
              <w:rPr>
                <w:rFonts w:ascii="Times New Roman" w:hAnsi="Times New Roman" w:cs="Times New Roman"/>
                <w:sz w:val="28"/>
                <w:szCs w:val="28"/>
              </w:rPr>
            </w:pPr>
            <w:r w:rsidRPr="0057530F">
              <w:rPr>
                <w:rFonts w:ascii="Times New Roman" w:hAnsi="Times New Roman" w:cs="Times New Roman"/>
                <w:sz w:val="28"/>
                <w:szCs w:val="28"/>
              </w:rPr>
              <w:t>Сыну гражданина 1 августа 2020 года исполнилось 18 лет</w:t>
            </w:r>
          </w:p>
        </w:tc>
        <w:tc>
          <w:tcPr>
            <w:tcW w:w="646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2020 года. Таким образом, по состоянию на отчетную дату (1 августа 2020 года) он еще являлся несовершеннолетним</w:t>
            </w:r>
          </w:p>
        </w:tc>
      </w:tr>
      <w:tr w:rsidR="00215B4A" w:rsidRPr="0057530F">
        <w:tc>
          <w:tcPr>
            <w:tcW w:w="2515" w:type="dxa"/>
          </w:tcPr>
          <w:p w:rsidR="00215B4A" w:rsidRPr="0057530F" w:rsidRDefault="00215B4A">
            <w:pPr>
              <w:pStyle w:val="ConsPlusNormal"/>
              <w:rPr>
                <w:rFonts w:ascii="Times New Roman" w:hAnsi="Times New Roman" w:cs="Times New Roman"/>
                <w:sz w:val="28"/>
                <w:szCs w:val="28"/>
              </w:rPr>
            </w:pPr>
            <w:r w:rsidRPr="0057530F">
              <w:rPr>
                <w:rFonts w:ascii="Times New Roman" w:hAnsi="Times New Roman" w:cs="Times New Roman"/>
                <w:sz w:val="28"/>
                <w:szCs w:val="28"/>
              </w:rPr>
              <w:t>Сыну гражданина 17 августа 2020 года исполнилось 18 лет</w:t>
            </w:r>
          </w:p>
        </w:tc>
        <w:tc>
          <w:tcPr>
            <w:tcW w:w="646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сведения в отношении сына представляются, поскольку по состоянию на отчетную дату (1 августа 2020 года) сын гражданина являлся несовершеннолетним</w:t>
            </w:r>
          </w:p>
        </w:tc>
      </w:tr>
    </w:tbl>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Normal"/>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23. </w:t>
      </w:r>
      <w:proofErr w:type="gramStart"/>
      <w:r w:rsidRPr="0057530F">
        <w:rPr>
          <w:rFonts w:ascii="Times New Roman" w:hAnsi="Times New Roman" w:cs="Times New Roman"/>
          <w:sz w:val="28"/>
          <w:szCs w:val="28"/>
        </w:rPr>
        <w:t>Представление служащим (работником) сведений в отношении несовершеннолетнего ребенка, в случае если служащий (работник) является опекуном (попечителем), его супруга (супруг) является опекуном (попечителем) или его супруга (супруг) является усыновителем такого ребенка, не является нарушением.</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24. 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1"/>
        <w:rPr>
          <w:rFonts w:ascii="Times New Roman" w:hAnsi="Times New Roman" w:cs="Times New Roman"/>
          <w:sz w:val="28"/>
          <w:szCs w:val="28"/>
        </w:rPr>
      </w:pPr>
      <w:r w:rsidRPr="0057530F">
        <w:rPr>
          <w:rFonts w:ascii="Times New Roman" w:hAnsi="Times New Roman" w:cs="Times New Roman"/>
          <w:sz w:val="28"/>
          <w:szCs w:val="28"/>
        </w:rPr>
        <w:t>Уточнение представленных сведений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25. 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26. Служащий (работник), замещающий должность, не включенную в соответствующий перечень, и претендующий на замещение должности, </w:t>
      </w:r>
      <w:r w:rsidRPr="0057530F">
        <w:rPr>
          <w:rFonts w:ascii="Times New Roman" w:hAnsi="Times New Roman" w:cs="Times New Roman"/>
          <w:sz w:val="28"/>
          <w:szCs w:val="28"/>
        </w:rPr>
        <w:lastRenderedPageBreak/>
        <w:t>предусмотренной 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27. Служащий (работник) может представить уточненные сведения в течение одного месяца после окончания срока представления сведений (1 (30) апреля года, следующего </w:t>
      </w:r>
      <w:proofErr w:type="gramStart"/>
      <w:r w:rsidRPr="0057530F">
        <w:rPr>
          <w:rFonts w:ascii="Times New Roman" w:hAnsi="Times New Roman" w:cs="Times New Roman"/>
          <w:sz w:val="28"/>
          <w:szCs w:val="28"/>
        </w:rPr>
        <w:t>за</w:t>
      </w:r>
      <w:proofErr w:type="gramEnd"/>
      <w:r w:rsidRPr="0057530F">
        <w:rPr>
          <w:rFonts w:ascii="Times New Roman" w:hAnsi="Times New Roman" w:cs="Times New Roman"/>
          <w:sz w:val="28"/>
          <w:szCs w:val="28"/>
        </w:rPr>
        <w:t xml:space="preserve"> отчетным), а именно в срок до 1 (31) мая года, следующего за отчетным.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28. </w:t>
      </w:r>
      <w:proofErr w:type="gramStart"/>
      <w:r w:rsidRPr="0057530F">
        <w:rPr>
          <w:rFonts w:ascii="Times New Roman" w:hAnsi="Times New Roman" w:cs="Times New Roman"/>
          <w:sz w:val="28"/>
          <w:szCs w:val="28"/>
        </w:rPr>
        <w:t>Представление уточненных сведений предусматривает повторное представление только справки о доходах, расходах, об имуществе и обязательствах имущественного характера, в которой не отражены или не полностью отражены какие-либо сведения либо имеются ошибки.</w:t>
      </w:r>
      <w:proofErr w:type="gramEnd"/>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1"/>
        <w:rPr>
          <w:rFonts w:ascii="Times New Roman" w:hAnsi="Times New Roman" w:cs="Times New Roman"/>
          <w:sz w:val="28"/>
          <w:szCs w:val="28"/>
        </w:rPr>
      </w:pPr>
      <w:r w:rsidRPr="0057530F">
        <w:rPr>
          <w:rFonts w:ascii="Times New Roman" w:hAnsi="Times New Roman" w:cs="Times New Roman"/>
          <w:sz w:val="28"/>
          <w:szCs w:val="28"/>
        </w:rPr>
        <w:t>Рекомендуемые действия при невозможности представить сведения в отношении члена семьи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29. </w:t>
      </w:r>
      <w:proofErr w:type="gramStart"/>
      <w:r w:rsidRPr="0057530F">
        <w:rPr>
          <w:rFonts w:ascii="Times New Roman" w:hAnsi="Times New Roman" w:cs="Times New Roman"/>
          <w:sz w:val="28"/>
          <w:szCs w:val="28"/>
        </w:rPr>
        <w:t xml:space="preserve">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w:t>
      </w:r>
      <w:hyperlink r:id="rId13" w:history="1">
        <w:r w:rsidRPr="0057530F">
          <w:rPr>
            <w:rFonts w:ascii="Times New Roman" w:hAnsi="Times New Roman" w:cs="Times New Roman"/>
            <w:sz w:val="28"/>
            <w:szCs w:val="28"/>
          </w:rPr>
          <w:t>абзацем третьим подпункта "б" пункта 2</w:t>
        </w:r>
      </w:hyperlink>
      <w:r w:rsidRPr="0057530F">
        <w:rPr>
          <w:rFonts w:ascii="Times New Roman" w:hAnsi="Times New Roman" w:cs="Times New Roman"/>
          <w:sz w:val="28"/>
          <w:szCs w:val="28"/>
        </w:rP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w:t>
      </w:r>
      <w:proofErr w:type="gramEnd"/>
      <w:r w:rsidRPr="0057530F">
        <w:rPr>
          <w:rFonts w:ascii="Times New Roman" w:hAnsi="Times New Roman" w:cs="Times New Roman"/>
          <w:sz w:val="28"/>
          <w:szCs w:val="28"/>
        </w:rPr>
        <w:t xml:space="preserve"> </w:t>
      </w:r>
      <w:proofErr w:type="gramStart"/>
      <w:r w:rsidRPr="0057530F">
        <w:rPr>
          <w:rFonts w:ascii="Times New Roman" w:hAnsi="Times New Roman" w:cs="Times New Roman"/>
          <w:sz w:val="28"/>
          <w:szCs w:val="28"/>
        </w:rPr>
        <w:t xml:space="preserve">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w:t>
      </w:r>
      <w:hyperlink r:id="rId14" w:history="1">
        <w:r w:rsidRPr="0057530F">
          <w:rPr>
            <w:rFonts w:ascii="Times New Roman" w:hAnsi="Times New Roman" w:cs="Times New Roman"/>
            <w:sz w:val="28"/>
            <w:szCs w:val="28"/>
          </w:rPr>
          <w:t>абзацем третьим подпункта "б" пункта 16</w:t>
        </w:r>
      </w:hyperlink>
      <w:r w:rsidRPr="0057530F">
        <w:rPr>
          <w:rFonts w:ascii="Times New Roman" w:hAnsi="Times New Roman" w:cs="Times New Roman"/>
          <w:sz w:val="28"/>
          <w:szCs w:val="28"/>
        </w:rPr>
        <w:t xml:space="preserve"> Положения о комиссиях по соблюдению требований к служебному поведению федеральных государственных служащих</w:t>
      </w:r>
      <w:proofErr w:type="gramEnd"/>
      <w:r w:rsidRPr="0057530F">
        <w:rPr>
          <w:rFonts w:ascii="Times New Roman" w:hAnsi="Times New Roman" w:cs="Times New Roman"/>
          <w:sz w:val="28"/>
          <w:szCs w:val="28"/>
        </w:rPr>
        <w:t xml:space="preserve"> </w:t>
      </w:r>
      <w:proofErr w:type="gramStart"/>
      <w:r w:rsidRPr="0057530F">
        <w:rPr>
          <w:rFonts w:ascii="Times New Roman" w:hAnsi="Times New Roman" w:cs="Times New Roman"/>
          <w:sz w:val="28"/>
          <w:szCs w:val="28"/>
        </w:rPr>
        <w:t xml:space="preserve">и урегулированию конфликта интересов, утвержденного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w:t>
      </w:r>
      <w:hyperlink r:id="rId15" w:history="1">
        <w:r w:rsidRPr="0057530F">
          <w:rPr>
            <w:rFonts w:ascii="Times New Roman" w:hAnsi="Times New Roman" w:cs="Times New Roman"/>
            <w:sz w:val="28"/>
            <w:szCs w:val="28"/>
          </w:rPr>
          <w:t>пунктом 11</w:t>
        </w:r>
      </w:hyperlink>
      <w:r w:rsidRPr="0057530F">
        <w:rPr>
          <w:rFonts w:ascii="Times New Roman" w:hAnsi="Times New Roman" w:cs="Times New Roman"/>
          <w:sz w:val="28"/>
          <w:szCs w:val="28"/>
        </w:rPr>
        <w:t xml:space="preserve">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w:t>
      </w:r>
      <w:proofErr w:type="gramEnd"/>
      <w:r w:rsidRPr="0057530F">
        <w:rPr>
          <w:rFonts w:ascii="Times New Roman" w:hAnsi="Times New Roman" w:cs="Times New Roman"/>
          <w:sz w:val="28"/>
          <w:szCs w:val="28"/>
        </w:rPr>
        <w:t xml:space="preserve"> </w:t>
      </w:r>
      <w:proofErr w:type="gramStart"/>
      <w:r w:rsidRPr="0057530F">
        <w:rPr>
          <w:rFonts w:ascii="Times New Roman" w:hAnsi="Times New Roman" w:cs="Times New Roman"/>
          <w:sz w:val="28"/>
          <w:szCs w:val="28"/>
        </w:rPr>
        <w:t xml:space="preserve">Президента Российской Федерации от 9 октября 2017 </w:t>
      </w:r>
      <w:proofErr w:type="spellStart"/>
      <w:r w:rsidRPr="0057530F">
        <w:rPr>
          <w:rFonts w:ascii="Times New Roman" w:hAnsi="Times New Roman" w:cs="Times New Roman"/>
          <w:sz w:val="28"/>
          <w:szCs w:val="28"/>
        </w:rPr>
        <w:t>2017</w:t>
      </w:r>
      <w:proofErr w:type="spellEnd"/>
      <w:r w:rsidRPr="0057530F">
        <w:rPr>
          <w:rFonts w:ascii="Times New Roman" w:hAnsi="Times New Roman" w:cs="Times New Roman"/>
          <w:sz w:val="28"/>
          <w:szCs w:val="28"/>
        </w:rPr>
        <w:t xml:space="preserve"> г. N 472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w:t>
      </w:r>
      <w:r w:rsidRPr="0057530F">
        <w:rPr>
          <w:rFonts w:ascii="Times New Roman" w:hAnsi="Times New Roman" w:cs="Times New Roman"/>
          <w:sz w:val="28"/>
          <w:szCs w:val="28"/>
        </w:rPr>
        <w:lastRenderedPageBreak/>
        <w:t>характера, утвержденную Указом Президента Российской Федерации от 23 июня 2014</w:t>
      </w:r>
      <w:proofErr w:type="gramEnd"/>
      <w:r w:rsidRPr="0057530F">
        <w:rPr>
          <w:rFonts w:ascii="Times New Roman" w:hAnsi="Times New Roman" w:cs="Times New Roman"/>
          <w:sz w:val="28"/>
          <w:szCs w:val="28"/>
        </w:rPr>
        <w:t xml:space="preserve"> г. N 460".</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30. Заявление должно быть направлено до истечения срока, установленного для представления служащим (работником) сведений.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Заявление подается (таблица N 4):</w:t>
      </w:r>
    </w:p>
    <w:p w:rsidR="00215B4A" w:rsidRPr="0057530F" w:rsidRDefault="00215B4A">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336"/>
        <w:gridCol w:w="5669"/>
      </w:tblGrid>
      <w:tr w:rsidR="00215B4A" w:rsidRPr="0057530F">
        <w:tc>
          <w:tcPr>
            <w:tcW w:w="3336"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В Управление Президента Российской Федерации по вопросам противодействия коррупции</w:t>
            </w:r>
          </w:p>
        </w:tc>
        <w:tc>
          <w:tcPr>
            <w:tcW w:w="5669" w:type="dxa"/>
          </w:tcPr>
          <w:p w:rsidR="00215B4A" w:rsidRPr="0057530F" w:rsidRDefault="00215B4A">
            <w:pPr>
              <w:pStyle w:val="ConsPlusNormal"/>
              <w:jc w:val="both"/>
              <w:rPr>
                <w:rFonts w:ascii="Times New Roman" w:hAnsi="Times New Roman" w:cs="Times New Roman"/>
                <w:sz w:val="28"/>
                <w:szCs w:val="28"/>
              </w:rPr>
            </w:pPr>
            <w:proofErr w:type="gramStart"/>
            <w:r w:rsidRPr="0057530F">
              <w:rPr>
                <w:rFonts w:ascii="Times New Roman" w:hAnsi="Times New Roman" w:cs="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(компаниях, публично-правовых компаниях),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w:t>
            </w:r>
            <w:proofErr w:type="gramEnd"/>
            <w:r w:rsidRPr="0057530F">
              <w:rPr>
                <w:rFonts w:ascii="Times New Roman" w:hAnsi="Times New Roman" w:cs="Times New Roman"/>
                <w:sz w:val="28"/>
                <w:szCs w:val="28"/>
              </w:rPr>
              <w:t xml:space="preserve"> </w:t>
            </w:r>
            <w:proofErr w:type="gramStart"/>
            <w:r w:rsidRPr="0057530F">
              <w:rPr>
                <w:rFonts w:ascii="Times New Roman" w:hAnsi="Times New Roman" w:cs="Times New Roman"/>
                <w:sz w:val="28"/>
                <w:szCs w:val="28"/>
              </w:rPr>
              <w:t>случае</w:t>
            </w:r>
            <w:proofErr w:type="gramEnd"/>
            <w:r w:rsidRPr="0057530F">
              <w:rPr>
                <w:rFonts w:ascii="Times New Roman" w:hAnsi="Times New Roman" w:cs="Times New Roman"/>
                <w:sz w:val="28"/>
                <w:szCs w:val="28"/>
              </w:rPr>
              <w:t xml:space="preserve"> и порядке, которые установлены нормативными правовыми актами Российской Федерации</w:t>
            </w:r>
          </w:p>
        </w:tc>
      </w:tr>
      <w:tr w:rsidR="00215B4A" w:rsidRPr="0057530F">
        <w:tc>
          <w:tcPr>
            <w:tcW w:w="3336"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В Департамент государственной службы и кадров Правительства Российской Федерации</w:t>
            </w:r>
          </w:p>
        </w:tc>
        <w:tc>
          <w:tcPr>
            <w:tcW w:w="5669"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лицами, замещающими должности федеральной государственной службы, должности в государственных корпорациях (компаниях, публично-правовых компаниях),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215B4A" w:rsidRPr="0057530F">
        <w:tc>
          <w:tcPr>
            <w:tcW w:w="3336"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 xml:space="preserve">В подразделение кадровой службы федерального государственного органа </w:t>
            </w:r>
            <w:r w:rsidRPr="0057530F">
              <w:rPr>
                <w:rFonts w:ascii="Times New Roman" w:hAnsi="Times New Roman" w:cs="Times New Roman"/>
                <w:sz w:val="28"/>
                <w:szCs w:val="28"/>
              </w:rPr>
              <w:lastRenderedPageBreak/>
              <w:t>по профилактике коррупционных и иных правонарушений (если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5669" w:type="dxa"/>
          </w:tcPr>
          <w:p w:rsidR="00215B4A" w:rsidRPr="0057530F" w:rsidRDefault="00215B4A">
            <w:pPr>
              <w:pStyle w:val="ConsPlusNormal"/>
              <w:jc w:val="both"/>
              <w:rPr>
                <w:rFonts w:ascii="Times New Roman" w:hAnsi="Times New Roman" w:cs="Times New Roman"/>
                <w:sz w:val="28"/>
                <w:szCs w:val="28"/>
              </w:rPr>
            </w:pPr>
            <w:proofErr w:type="gramStart"/>
            <w:r w:rsidRPr="0057530F">
              <w:rPr>
                <w:rFonts w:ascii="Times New Roman" w:hAnsi="Times New Roman" w:cs="Times New Roman"/>
                <w:sz w:val="28"/>
                <w:szCs w:val="28"/>
              </w:rPr>
              <w:lastRenderedPageBreak/>
              <w:t xml:space="preserve">лицами, замещающими должности федеральной государственной службы, включенные в перечни, установленные </w:t>
            </w:r>
            <w:r w:rsidRPr="0057530F">
              <w:rPr>
                <w:rFonts w:ascii="Times New Roman" w:hAnsi="Times New Roman" w:cs="Times New Roman"/>
                <w:sz w:val="28"/>
                <w:szCs w:val="28"/>
              </w:rPr>
              <w:lastRenderedPageBreak/>
              <w:t>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w:t>
            </w:r>
            <w:proofErr w:type="gramEnd"/>
          </w:p>
        </w:tc>
      </w:tr>
      <w:tr w:rsidR="00215B4A" w:rsidRPr="0057530F">
        <w:tc>
          <w:tcPr>
            <w:tcW w:w="3336"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lastRenderedPageBreak/>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публично-правовой компании), иной организации, созданной на основании федерального закона</w:t>
            </w:r>
          </w:p>
        </w:tc>
        <w:tc>
          <w:tcPr>
            <w:tcW w:w="5669"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(компаний, публично-правовых компаний) и иных организаций, созданных на основании федеральных законов</w:t>
            </w:r>
          </w:p>
        </w:tc>
      </w:tr>
      <w:tr w:rsidR="00215B4A" w:rsidRPr="0057530F">
        <w:tc>
          <w:tcPr>
            <w:tcW w:w="3336"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В подразделение по профилактике коррупционных и иных правонарушений Центрального банка Российской Федерации</w:t>
            </w:r>
          </w:p>
        </w:tc>
        <w:tc>
          <w:tcPr>
            <w:tcW w:w="5669"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лицами, занимающими должности, включенные в перечень, утвержденный Советом директоров Центрального банка Российской Федерации</w:t>
            </w:r>
          </w:p>
        </w:tc>
      </w:tr>
      <w:tr w:rsidR="00215B4A" w:rsidRPr="0057530F">
        <w:tc>
          <w:tcPr>
            <w:tcW w:w="3336"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 xml:space="preserve">В уполномоченный Правительством Российской Федерации федеральный орган исполнительной власти по взаимодействию с казачьими обществами </w:t>
            </w:r>
            <w:r w:rsidRPr="0057530F">
              <w:rPr>
                <w:rFonts w:ascii="Times New Roman" w:hAnsi="Times New Roman" w:cs="Times New Roman"/>
                <w:sz w:val="28"/>
                <w:szCs w:val="28"/>
              </w:rPr>
              <w:lastRenderedPageBreak/>
              <w:t>(Федеральное агентство по делам национальностей)</w:t>
            </w:r>
          </w:p>
        </w:tc>
        <w:tc>
          <w:tcPr>
            <w:tcW w:w="5669"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lastRenderedPageBreak/>
              <w:t>атаманами войскового казачьего общества и атаманами войскового казачьего общества, избранными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Normal"/>
        <w:ind w:firstLine="540"/>
        <w:jc w:val="both"/>
        <w:rPr>
          <w:rFonts w:ascii="Times New Roman" w:hAnsi="Times New Roman" w:cs="Times New Roman"/>
          <w:sz w:val="28"/>
          <w:szCs w:val="28"/>
        </w:rPr>
      </w:pPr>
      <w:r w:rsidRPr="0057530F">
        <w:rPr>
          <w:rFonts w:ascii="Times New Roman" w:hAnsi="Times New Roman" w:cs="Times New Roman"/>
          <w:sz w:val="28"/>
          <w:szCs w:val="28"/>
        </w:rPr>
        <w:t>31. Для служащих (работников) право направить заявление о невозможности представить сведения о своих доходах, расходах, об имуществе и обязательствах имущественного характера законодательством не предусмотрено.</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32. 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jc w:val="center"/>
        <w:outlineLvl w:val="0"/>
        <w:rPr>
          <w:rFonts w:ascii="Times New Roman" w:hAnsi="Times New Roman" w:cs="Times New Roman"/>
          <w:sz w:val="28"/>
          <w:szCs w:val="28"/>
        </w:rPr>
      </w:pPr>
      <w:r w:rsidRPr="0057530F">
        <w:rPr>
          <w:rFonts w:ascii="Times New Roman" w:hAnsi="Times New Roman" w:cs="Times New Roman"/>
          <w:sz w:val="28"/>
          <w:szCs w:val="28"/>
        </w:rPr>
        <w:t>II. Заполнение справки о доходах, расходах, об имуществе</w:t>
      </w:r>
    </w:p>
    <w:p w:rsidR="00215B4A" w:rsidRPr="0057530F" w:rsidRDefault="00215B4A">
      <w:pPr>
        <w:pStyle w:val="ConsPlusTitle"/>
        <w:jc w:val="center"/>
        <w:rPr>
          <w:rFonts w:ascii="Times New Roman" w:hAnsi="Times New Roman" w:cs="Times New Roman"/>
          <w:sz w:val="28"/>
          <w:szCs w:val="28"/>
        </w:rPr>
      </w:pPr>
      <w:r w:rsidRPr="0057530F">
        <w:rPr>
          <w:rFonts w:ascii="Times New Roman" w:hAnsi="Times New Roman" w:cs="Times New Roman"/>
          <w:sz w:val="28"/>
          <w:szCs w:val="28"/>
        </w:rPr>
        <w:t xml:space="preserve">и </w:t>
      </w:r>
      <w:proofErr w:type="gramStart"/>
      <w:r w:rsidRPr="0057530F">
        <w:rPr>
          <w:rFonts w:ascii="Times New Roman" w:hAnsi="Times New Roman" w:cs="Times New Roman"/>
          <w:sz w:val="28"/>
          <w:szCs w:val="28"/>
        </w:rPr>
        <w:t>обязательствах</w:t>
      </w:r>
      <w:proofErr w:type="gramEnd"/>
      <w:r w:rsidRPr="0057530F">
        <w:rPr>
          <w:rFonts w:ascii="Times New Roman" w:hAnsi="Times New Roman" w:cs="Times New Roman"/>
          <w:sz w:val="28"/>
          <w:szCs w:val="28"/>
        </w:rPr>
        <w:t xml:space="preserve"> имущественного характера</w:t>
      </w:r>
    </w:p>
    <w:p w:rsidR="00215B4A" w:rsidRPr="0057530F" w:rsidRDefault="00215B4A">
      <w:pPr>
        <w:pStyle w:val="ConsPlusNormal"/>
        <w:jc w:val="center"/>
        <w:rPr>
          <w:rFonts w:ascii="Times New Roman" w:hAnsi="Times New Roman" w:cs="Times New Roman"/>
          <w:sz w:val="28"/>
          <w:szCs w:val="28"/>
        </w:rPr>
      </w:pPr>
    </w:p>
    <w:p w:rsidR="00215B4A" w:rsidRPr="0057530F" w:rsidRDefault="00215B4A">
      <w:pPr>
        <w:pStyle w:val="ConsPlusNormal"/>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33. </w:t>
      </w:r>
      <w:hyperlink r:id="rId16" w:history="1">
        <w:proofErr w:type="gramStart"/>
        <w:r w:rsidRPr="0057530F">
          <w:rPr>
            <w:rFonts w:ascii="Times New Roman" w:hAnsi="Times New Roman" w:cs="Times New Roman"/>
            <w:sz w:val="28"/>
            <w:szCs w:val="28"/>
          </w:rPr>
          <w:t>Форма</w:t>
        </w:r>
      </w:hyperlink>
      <w:r w:rsidRPr="0057530F">
        <w:rPr>
          <w:rFonts w:ascii="Times New Roman" w:hAnsi="Times New Roman" w:cs="Times New Roman"/>
          <w:sz w:val="28"/>
          <w:szCs w:val="28"/>
        </w:rPr>
        <w:t xml:space="preserve"> справки о доходах, расходах, об имуществе и обязательствах имущественного характера утверждена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34. Справку рекомендуется заполнять на основании правоустанавливающих и иных подтверждающих официальных документов. Не рекомендуется пользоваться информацией, полученной по телефону, в том числе в виде </w:t>
      </w:r>
      <w:proofErr w:type="spellStart"/>
      <w:r w:rsidRPr="0057530F">
        <w:rPr>
          <w:rFonts w:ascii="Times New Roman" w:hAnsi="Times New Roman" w:cs="Times New Roman"/>
          <w:sz w:val="28"/>
          <w:szCs w:val="28"/>
        </w:rPr>
        <w:t>смс-сообщения</w:t>
      </w:r>
      <w:proofErr w:type="spellEnd"/>
      <w:r w:rsidRPr="0057530F">
        <w:rPr>
          <w:rFonts w:ascii="Times New Roman" w:hAnsi="Times New Roman" w:cs="Times New Roman"/>
          <w:sz w:val="28"/>
          <w:szCs w:val="28"/>
        </w:rPr>
        <w:t>.</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35. В случаях, установленных нормативными правовыми актами Российской Федерации, сведения представляются с использованием специального программного обеспечения "Справки БК" (далее - СПО "Справки БК").</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36. СПО "Справки БК" размещено на официальном сайте Президента Российской Федерации по ссылке: http://www.kremlin.ru/structure/additional/12 и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по ссылке: https://gossluzhba.gov.ru/page/index/spravki_bk.</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37. При заполнении справок с использованием СПО "Справки БК" личной подписью заверяется только последний ли</w:t>
      </w:r>
      <w:proofErr w:type="gramStart"/>
      <w:r w:rsidRPr="0057530F">
        <w:rPr>
          <w:rFonts w:ascii="Times New Roman" w:hAnsi="Times New Roman" w:cs="Times New Roman"/>
          <w:sz w:val="28"/>
          <w:szCs w:val="28"/>
        </w:rPr>
        <w:t>ст спр</w:t>
      </w:r>
      <w:proofErr w:type="gramEnd"/>
      <w:r w:rsidRPr="0057530F">
        <w:rPr>
          <w:rFonts w:ascii="Times New Roman" w:hAnsi="Times New Roman" w:cs="Times New Roman"/>
          <w:sz w:val="28"/>
          <w:szCs w:val="28"/>
        </w:rPr>
        <w:t>авки. Наличие подписи на каждом листе (в пустой части страницы) не является нарушением.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Одновременно необходимо не допускать ситуаций, при которых дата и время печати справки будут отличаться на листах справки.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Согласно Инструкции о порядке заполнения справки о доходах, расходах, об имуществе и обязательствах имущественного характера с использованием специального программного обеспечения "Справки БК" необходимо учитывать следующее: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для печати справок используется лазерный принтер, обеспечивающий качественную печать.</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не допускаются дефекты печати в виде полос, пятен (при дефектах барабана или картриджа принтера).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 не допускается наличие подписи и пометок </w:t>
      </w:r>
      <w:proofErr w:type="gramStart"/>
      <w:r w:rsidRPr="0057530F">
        <w:rPr>
          <w:rFonts w:ascii="Times New Roman" w:hAnsi="Times New Roman" w:cs="Times New Roman"/>
          <w:sz w:val="28"/>
          <w:szCs w:val="28"/>
        </w:rPr>
        <w:t>на</w:t>
      </w:r>
      <w:proofErr w:type="gramEnd"/>
      <w:r w:rsidRPr="0057530F">
        <w:rPr>
          <w:rFonts w:ascii="Times New Roman" w:hAnsi="Times New Roman" w:cs="Times New Roman"/>
          <w:sz w:val="28"/>
          <w:szCs w:val="28"/>
        </w:rPr>
        <w:t xml:space="preserve"> линейных и двумерных </w:t>
      </w:r>
      <w:proofErr w:type="spellStart"/>
      <w:r w:rsidRPr="0057530F">
        <w:rPr>
          <w:rFonts w:ascii="Times New Roman" w:hAnsi="Times New Roman" w:cs="Times New Roman"/>
          <w:sz w:val="28"/>
          <w:szCs w:val="28"/>
        </w:rPr>
        <w:t>штрих-кодах</w:t>
      </w:r>
      <w:proofErr w:type="spellEnd"/>
      <w:r w:rsidRPr="0057530F">
        <w:rPr>
          <w:rFonts w:ascii="Times New Roman" w:hAnsi="Times New Roman" w:cs="Times New Roman"/>
          <w:sz w:val="28"/>
          <w:szCs w:val="28"/>
        </w:rPr>
        <w:t>.</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Кроме того, листы одной справки не следует менять или вставлять в другие справки, даже если они содержат идентичную информацию.</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Справки не рекомендуется прошивать и фиксировать скрепкой.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Также рекомендуется обеспечить печать справки и ее заверение в течение одного дня.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Печатать справки рекомендуется только на одной стороне листа.</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jc w:val="center"/>
        <w:outlineLvl w:val="1"/>
        <w:rPr>
          <w:rFonts w:ascii="Times New Roman" w:hAnsi="Times New Roman" w:cs="Times New Roman"/>
          <w:sz w:val="28"/>
          <w:szCs w:val="28"/>
        </w:rPr>
      </w:pPr>
      <w:r w:rsidRPr="0057530F">
        <w:rPr>
          <w:rFonts w:ascii="Times New Roman" w:hAnsi="Times New Roman" w:cs="Times New Roman"/>
          <w:sz w:val="28"/>
          <w:szCs w:val="28"/>
        </w:rPr>
        <w:t>ТИТУЛЬНЫЙ ЛИСТ</w:t>
      </w:r>
    </w:p>
    <w:p w:rsidR="00215B4A" w:rsidRPr="0057530F" w:rsidRDefault="00215B4A">
      <w:pPr>
        <w:pStyle w:val="ConsPlusNormal"/>
        <w:jc w:val="center"/>
        <w:rPr>
          <w:rFonts w:ascii="Times New Roman" w:hAnsi="Times New Roman" w:cs="Times New Roman"/>
          <w:sz w:val="28"/>
          <w:szCs w:val="28"/>
        </w:rPr>
      </w:pPr>
    </w:p>
    <w:p w:rsidR="00215B4A" w:rsidRPr="0057530F" w:rsidRDefault="00215B4A">
      <w:pPr>
        <w:pStyle w:val="ConsPlusNormal"/>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38. При заполнении титульного </w:t>
      </w:r>
      <w:hyperlink r:id="rId17" w:history="1">
        <w:r w:rsidRPr="0057530F">
          <w:rPr>
            <w:rFonts w:ascii="Times New Roman" w:hAnsi="Times New Roman" w:cs="Times New Roman"/>
            <w:sz w:val="28"/>
            <w:szCs w:val="28"/>
          </w:rPr>
          <w:t>листа</w:t>
        </w:r>
      </w:hyperlink>
      <w:r w:rsidRPr="0057530F">
        <w:rPr>
          <w:rFonts w:ascii="Times New Roman" w:hAnsi="Times New Roman" w:cs="Times New Roman"/>
          <w:sz w:val="28"/>
          <w:szCs w:val="28"/>
        </w:rPr>
        <w:t xml:space="preserve"> справки рекомендуется обратить внимание на следующее: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фамилия, имя и отчество гражданина, служащего (работника), представляющего сведения, его супруги и несовершеннолетнего ребенка указываются (в именительном падеже) полностью, без сокращений в соответствии с документом, удостоверяющим личность, по состоянию на дату представления справки (реквизиты удостоверяющего личность документа указываются по состоянию на дату представления справки). Серия свидетельства о рождении указывается по формату: римские цифры - в латинской раскладке клавиатуры, русские буквы - в русской;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 дата рождения (год рождения) указывается в соответствии с записью в документе, удостоверяющем личность;</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3) место службы (работы) и замещаемая (занимаемая) должность указываются в соответствии с приказом о назначении и служебным контрактом (трудовым договором) на отчетную дату (в случае, если в период декларационной кампании (с 1 января по 1 (30) апреля года, следующего за </w:t>
      </w:r>
      <w:r w:rsidRPr="0057530F">
        <w:rPr>
          <w:rFonts w:ascii="Times New Roman" w:hAnsi="Times New Roman" w:cs="Times New Roman"/>
          <w:sz w:val="28"/>
          <w:szCs w:val="28"/>
        </w:rPr>
        <w:lastRenderedPageBreak/>
        <w:t>отчетным) наименование замещаемой (</w:t>
      </w:r>
      <w:proofErr w:type="gramStart"/>
      <w:r w:rsidRPr="0057530F">
        <w:rPr>
          <w:rFonts w:ascii="Times New Roman" w:hAnsi="Times New Roman" w:cs="Times New Roman"/>
          <w:sz w:val="28"/>
          <w:szCs w:val="28"/>
        </w:rPr>
        <w:t xml:space="preserve">занимаемой) </w:t>
      </w:r>
      <w:proofErr w:type="gramEnd"/>
      <w:r w:rsidRPr="0057530F">
        <w:rPr>
          <w:rFonts w:ascii="Times New Roman" w:hAnsi="Times New Roman" w:cs="Times New Roman"/>
          <w:sz w:val="28"/>
          <w:szCs w:val="28"/>
        </w:rPr>
        <w:t xml:space="preserve">должности изменилось, то указывается должность, замещаемая (занимаемая) 31 декабря отчетного года). При заполнении справки гражданином, не осуществляющим трудовую деятельность в установленном порядке, претендующим на замещение вакантной должности, в графе место службы (работы) указывается: "временно </w:t>
      </w:r>
      <w:proofErr w:type="gramStart"/>
      <w:r w:rsidRPr="0057530F">
        <w:rPr>
          <w:rFonts w:ascii="Times New Roman" w:hAnsi="Times New Roman" w:cs="Times New Roman"/>
          <w:sz w:val="28"/>
          <w:szCs w:val="28"/>
        </w:rPr>
        <w:t>неработающий</w:t>
      </w:r>
      <w:proofErr w:type="gramEnd"/>
      <w:r w:rsidRPr="0057530F">
        <w:rPr>
          <w:rFonts w:ascii="Times New Roman" w:hAnsi="Times New Roman" w:cs="Times New Roman"/>
          <w:sz w:val="28"/>
          <w:szCs w:val="28"/>
        </w:rPr>
        <w:t>, претендующий на замещение "наименование должности".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Если сведения представляются в отношении несовершеннолетнего ребенка, то в графе "род занятий" рекомендуется указывать образовательное учреждение, воспитанником (учащимся) которого он является, или "находится на домашнем воспитании".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неработающий" или "домохозяйка" ("домохозяин");</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Лицу, осуществляющему уход за нетрудоспособными гражданами, в рассматриваемой графе рекомендуется указывать "осуществляющий уход за нетрудоспособным гражданином".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4) при наличии на дату представления справки нескольких мест работы на титульном листе обязательно указывается основное место работы, т.е. организация, в которой находится трудовая книжка. При этом рекомендуется указать и иные места работы.</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При заполнении справки лицом, только выполняющим работы и (или) оказывающим услуги на основании договоров гражданско-правового характера (</w:t>
      </w:r>
      <w:proofErr w:type="spellStart"/>
      <w:r w:rsidRPr="0057530F">
        <w:rPr>
          <w:rFonts w:ascii="Times New Roman" w:hAnsi="Times New Roman" w:cs="Times New Roman"/>
          <w:sz w:val="28"/>
          <w:szCs w:val="28"/>
        </w:rPr>
        <w:t>самозанятые</w:t>
      </w:r>
      <w:proofErr w:type="spellEnd"/>
      <w:r w:rsidRPr="0057530F">
        <w:rPr>
          <w:rFonts w:ascii="Times New Roman" w:hAnsi="Times New Roman" w:cs="Times New Roman"/>
          <w:sz w:val="28"/>
          <w:szCs w:val="28"/>
        </w:rPr>
        <w:t xml:space="preserve"> граждане, работающие без трудовой книжки), рекомендуется указывать "выполнение работ (оказание услуг) в сфере (указывается наименование соответствующей сферы)";</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5) адрес места регистрации указывается по состоянию на дату представления справки на основании записи в паспорте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 При наличии временной регистрации ее адрес указывается в скобках (в СПО "Справки БК" - в графе "доп. раздел"). При отсутствии постоянной регистрации указывается </w:t>
      </w:r>
      <w:proofErr w:type="gramStart"/>
      <w:r w:rsidRPr="0057530F">
        <w:rPr>
          <w:rFonts w:ascii="Times New Roman" w:hAnsi="Times New Roman" w:cs="Times New Roman"/>
          <w:sz w:val="28"/>
          <w:szCs w:val="28"/>
        </w:rPr>
        <w:t>временная</w:t>
      </w:r>
      <w:proofErr w:type="gramEnd"/>
      <w:r w:rsidRPr="0057530F">
        <w:rPr>
          <w:rFonts w:ascii="Times New Roman" w:hAnsi="Times New Roman" w:cs="Times New Roman"/>
          <w:sz w:val="28"/>
          <w:szCs w:val="28"/>
        </w:rPr>
        <w:t xml:space="preserve"> (по паспорту). В случае если служащий (работник), гражданин, </w:t>
      </w:r>
      <w:r w:rsidRPr="0057530F">
        <w:rPr>
          <w:rFonts w:ascii="Times New Roman" w:hAnsi="Times New Roman" w:cs="Times New Roman"/>
          <w:sz w:val="28"/>
          <w:szCs w:val="28"/>
        </w:rPr>
        <w:lastRenderedPageBreak/>
        <w:t>член семьи не проживает по адресу места регистрации, в скобках указывается адрес фактического проживания (в СПО "Справки БК" - в графе "доп. раздел").</w:t>
      </w:r>
    </w:p>
    <w:p w:rsidR="00215B4A" w:rsidRPr="0057530F" w:rsidRDefault="00215B4A">
      <w:pPr>
        <w:pStyle w:val="ConsPlusNormal"/>
        <w:spacing w:before="220"/>
        <w:ind w:firstLine="540"/>
        <w:jc w:val="both"/>
        <w:rPr>
          <w:rFonts w:ascii="Times New Roman" w:hAnsi="Times New Roman" w:cs="Times New Roman"/>
          <w:sz w:val="28"/>
          <w:szCs w:val="28"/>
        </w:rPr>
      </w:pPr>
      <w:proofErr w:type="spellStart"/>
      <w:r w:rsidRPr="0057530F">
        <w:rPr>
          <w:rFonts w:ascii="Times New Roman" w:hAnsi="Times New Roman" w:cs="Times New Roman"/>
          <w:sz w:val="28"/>
          <w:szCs w:val="28"/>
        </w:rPr>
        <w:t>Неуказание</w:t>
      </w:r>
      <w:proofErr w:type="spellEnd"/>
      <w:r w:rsidRPr="0057530F">
        <w:rPr>
          <w:rFonts w:ascii="Times New Roman" w:hAnsi="Times New Roman" w:cs="Times New Roman"/>
          <w:sz w:val="28"/>
          <w:szCs w:val="28"/>
        </w:rPr>
        <w:t xml:space="preserve"> страхового номера индивидуального лицевого счета (СНИЛС) в справке, заполняемой с использованием СПО "Справки БК", не является нарушением.</w:t>
      </w:r>
    </w:p>
    <w:p w:rsidR="00215B4A" w:rsidRPr="0057530F" w:rsidRDefault="00215B4A">
      <w:pPr>
        <w:pStyle w:val="ConsPlusNormal"/>
        <w:jc w:val="both"/>
        <w:rPr>
          <w:rFonts w:ascii="Times New Roman" w:hAnsi="Times New Roman" w:cs="Times New Roman"/>
          <w:sz w:val="28"/>
          <w:szCs w:val="28"/>
        </w:rPr>
      </w:pPr>
    </w:p>
    <w:p w:rsidR="00215B4A" w:rsidRPr="0057530F" w:rsidRDefault="00215B4A">
      <w:pPr>
        <w:pStyle w:val="ConsPlusTitle"/>
        <w:jc w:val="center"/>
        <w:outlineLvl w:val="1"/>
        <w:rPr>
          <w:rFonts w:ascii="Times New Roman" w:hAnsi="Times New Roman" w:cs="Times New Roman"/>
          <w:sz w:val="28"/>
          <w:szCs w:val="28"/>
        </w:rPr>
      </w:pPr>
      <w:r w:rsidRPr="0057530F">
        <w:rPr>
          <w:rFonts w:ascii="Times New Roman" w:hAnsi="Times New Roman" w:cs="Times New Roman"/>
          <w:sz w:val="28"/>
          <w:szCs w:val="28"/>
        </w:rPr>
        <w:t>РАЗДЕЛ 1. СВЕДЕНИЯ О ДОХОДАХ</w:t>
      </w:r>
    </w:p>
    <w:p w:rsidR="00215B4A" w:rsidRPr="0057530F" w:rsidRDefault="00215B4A">
      <w:pPr>
        <w:pStyle w:val="ConsPlusNormal"/>
        <w:jc w:val="both"/>
        <w:rPr>
          <w:rFonts w:ascii="Times New Roman" w:hAnsi="Times New Roman" w:cs="Times New Roman"/>
          <w:sz w:val="28"/>
          <w:szCs w:val="28"/>
        </w:rPr>
      </w:pPr>
    </w:p>
    <w:p w:rsidR="00215B4A" w:rsidRPr="0057530F" w:rsidRDefault="00215B4A">
      <w:pPr>
        <w:pStyle w:val="ConsPlusNormal"/>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39. При заполнении данного </w:t>
      </w:r>
      <w:hyperlink r:id="rId18" w:history="1">
        <w:r w:rsidRPr="0057530F">
          <w:rPr>
            <w:rFonts w:ascii="Times New Roman" w:hAnsi="Times New Roman" w:cs="Times New Roman"/>
            <w:sz w:val="28"/>
            <w:szCs w:val="28"/>
          </w:rPr>
          <w:t>раздела</w:t>
        </w:r>
      </w:hyperlink>
      <w:r w:rsidRPr="0057530F">
        <w:rPr>
          <w:rFonts w:ascii="Times New Roman" w:hAnsi="Times New Roman" w:cs="Times New Roman"/>
          <w:sz w:val="28"/>
          <w:szCs w:val="28"/>
        </w:rPr>
        <w:t xml:space="preserve"> справки не следует руководствоваться только содержанием термина "доход", определенным в </w:t>
      </w:r>
      <w:hyperlink r:id="rId19" w:history="1">
        <w:r w:rsidRPr="0057530F">
          <w:rPr>
            <w:rFonts w:ascii="Times New Roman" w:hAnsi="Times New Roman" w:cs="Times New Roman"/>
            <w:sz w:val="28"/>
            <w:szCs w:val="28"/>
          </w:rPr>
          <w:t>статье 41</w:t>
        </w:r>
      </w:hyperlink>
      <w:r w:rsidRPr="0057530F">
        <w:rPr>
          <w:rFonts w:ascii="Times New Roman" w:hAnsi="Times New Roman" w:cs="Times New Roman"/>
          <w:sz w:val="28"/>
          <w:szCs w:val="28"/>
        </w:rPr>
        <w:t xml:space="preserve">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Доход по основному месту работы</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40. В данной </w:t>
      </w:r>
      <w:hyperlink r:id="rId20" w:history="1">
        <w:r w:rsidRPr="0057530F">
          <w:rPr>
            <w:rFonts w:ascii="Times New Roman" w:hAnsi="Times New Roman" w:cs="Times New Roman"/>
            <w:sz w:val="28"/>
            <w:szCs w:val="28"/>
          </w:rPr>
          <w:t>строке</w:t>
        </w:r>
      </w:hyperlink>
      <w:r w:rsidRPr="0057530F">
        <w:rPr>
          <w:rFonts w:ascii="Times New Roman" w:hAnsi="Times New Roman" w:cs="Times New Roman"/>
          <w:sz w:val="28"/>
          <w:szCs w:val="28"/>
        </w:rPr>
        <w:t xml:space="preserve"> указывается доход, полученный служащим (работником) в том государственном органе (организации), в котором он замещает должность на отчетную дату. Указанию подлежит общая сумма дохода, содержащаяся в справке по </w:t>
      </w:r>
      <w:hyperlink r:id="rId21" w:history="1">
        <w:r w:rsidRPr="0057530F">
          <w:rPr>
            <w:rFonts w:ascii="Times New Roman" w:hAnsi="Times New Roman" w:cs="Times New Roman"/>
            <w:sz w:val="28"/>
            <w:szCs w:val="28"/>
          </w:rPr>
          <w:t>форме 2-НДФЛ</w:t>
        </w:r>
      </w:hyperlink>
      <w:r w:rsidRPr="0057530F">
        <w:rPr>
          <w:rFonts w:ascii="Times New Roman" w:hAnsi="Times New Roman" w:cs="Times New Roman"/>
          <w:sz w:val="28"/>
          <w:szCs w:val="28"/>
        </w:rPr>
        <w:t xml:space="preserve">, выдаваемой по месту службы (работы) (графа 5.1 "Общая сумма дохода"). Если по основному месту работы получен доход, который не включен в справку по </w:t>
      </w:r>
      <w:hyperlink r:id="rId22" w:history="1">
        <w:r w:rsidRPr="0057530F">
          <w:rPr>
            <w:rFonts w:ascii="Times New Roman" w:hAnsi="Times New Roman" w:cs="Times New Roman"/>
            <w:sz w:val="28"/>
            <w:szCs w:val="28"/>
          </w:rPr>
          <w:t>форме 2-НДФЛ</w:t>
        </w:r>
      </w:hyperlink>
      <w:r w:rsidRPr="0057530F">
        <w:rPr>
          <w:rFonts w:ascii="Times New Roman" w:hAnsi="Times New Roman" w:cs="Times New Roman"/>
          <w:sz w:val="28"/>
          <w:szCs w:val="28"/>
        </w:rPr>
        <w:t>, он подлежит указанию в иных доходах.</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Служащий (работник) может представить пояснения, если его доходы, указанные в </w:t>
      </w:r>
      <w:hyperlink r:id="rId23" w:history="1">
        <w:r w:rsidRPr="0057530F">
          <w:rPr>
            <w:rFonts w:ascii="Times New Roman" w:hAnsi="Times New Roman" w:cs="Times New Roman"/>
            <w:sz w:val="28"/>
            <w:szCs w:val="28"/>
          </w:rPr>
          <w:t>разделе 1</w:t>
        </w:r>
      </w:hyperlink>
      <w:r w:rsidRPr="0057530F">
        <w:rPr>
          <w:rFonts w:ascii="Times New Roman" w:hAnsi="Times New Roman" w:cs="Times New Roman"/>
          <w:sz w:val="28"/>
          <w:szCs w:val="28"/>
        </w:rPr>
        <w:t xml:space="preserve"> справки и в справке по </w:t>
      </w:r>
      <w:hyperlink r:id="rId24" w:history="1">
        <w:r w:rsidRPr="0057530F">
          <w:rPr>
            <w:rFonts w:ascii="Times New Roman" w:hAnsi="Times New Roman" w:cs="Times New Roman"/>
            <w:sz w:val="28"/>
            <w:szCs w:val="28"/>
          </w:rPr>
          <w:t>форме 2-НДФЛ</w:t>
        </w:r>
      </w:hyperlink>
      <w:r w:rsidRPr="0057530F">
        <w:rPr>
          <w:rFonts w:ascii="Times New Roman" w:hAnsi="Times New Roman" w:cs="Times New Roman"/>
          <w:sz w:val="28"/>
          <w:szCs w:val="28"/>
        </w:rPr>
        <w:t xml:space="preserve"> отличаются, и приложить их к справке.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41. В том случае, если замещение государственной должности или муниципальной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w:t>
      </w:r>
      <w:hyperlink r:id="rId25" w:history="1">
        <w:r w:rsidRPr="0057530F">
          <w:rPr>
            <w:rFonts w:ascii="Times New Roman" w:hAnsi="Times New Roman" w:cs="Times New Roman"/>
            <w:sz w:val="28"/>
            <w:szCs w:val="28"/>
          </w:rPr>
          <w:t>строке</w:t>
        </w:r>
      </w:hyperlink>
      <w:r w:rsidRPr="0057530F">
        <w:rPr>
          <w:rFonts w:ascii="Times New Roman" w:hAnsi="Times New Roman" w:cs="Times New Roman"/>
          <w:sz w:val="28"/>
          <w:szCs w:val="28"/>
        </w:rPr>
        <w:t xml:space="preserve"> "иные доходы". При этом в </w:t>
      </w:r>
      <w:hyperlink r:id="rId26"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"вид дохода" указывается предыдущее место работы.</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Особенности заполнения данного раздела отдельными категориями лиц</w:t>
      </w:r>
    </w:p>
    <w:p w:rsidR="00215B4A" w:rsidRPr="0057530F" w:rsidRDefault="00215B4A">
      <w:pPr>
        <w:pStyle w:val="ConsPlusNormal"/>
        <w:spacing w:before="220"/>
        <w:ind w:firstLine="540"/>
        <w:jc w:val="both"/>
        <w:rPr>
          <w:rFonts w:ascii="Times New Roman" w:hAnsi="Times New Roman" w:cs="Times New Roman"/>
          <w:sz w:val="28"/>
          <w:szCs w:val="28"/>
        </w:rPr>
      </w:pPr>
      <w:bookmarkStart w:id="4" w:name="P215"/>
      <w:bookmarkEnd w:id="4"/>
      <w:r w:rsidRPr="0057530F">
        <w:rPr>
          <w:rFonts w:ascii="Times New Roman" w:hAnsi="Times New Roman" w:cs="Times New Roman"/>
          <w:sz w:val="28"/>
          <w:szCs w:val="28"/>
        </w:rPr>
        <w:t>42. Представление сведений в отношении лица, зарегистрированного в качестве индивидуального предпринимателя, применяющего специальные налоговые режимы:</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 при применении системы налогообложения в виде единого налога на </w:t>
      </w:r>
      <w:r w:rsidRPr="0057530F">
        <w:rPr>
          <w:rFonts w:ascii="Times New Roman" w:hAnsi="Times New Roman" w:cs="Times New Roman"/>
          <w:sz w:val="28"/>
          <w:szCs w:val="28"/>
        </w:rPr>
        <w:lastRenderedPageBreak/>
        <w:t>вмененный доход для отдельных видов деятельности (ЕНВД) в качестве "дохода" указывается величина вмененного дохода;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 при применении упрощенной системы налогообложения (УСН)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 При этом служащий (работник) может представить пояснения по существу доходов от предпринимательской деятельности, полученных им или членами его семьи, и приложить их к справке.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43. При заполнении данного </w:t>
      </w:r>
      <w:hyperlink r:id="rId27" w:history="1">
        <w:r w:rsidRPr="0057530F">
          <w:rPr>
            <w:rFonts w:ascii="Times New Roman" w:hAnsi="Times New Roman" w:cs="Times New Roman"/>
            <w:sz w:val="28"/>
            <w:szCs w:val="28"/>
          </w:rPr>
          <w:t>раздела</w:t>
        </w:r>
      </w:hyperlink>
      <w:r w:rsidRPr="0057530F">
        <w:rPr>
          <w:rFonts w:ascii="Times New Roman" w:hAnsi="Times New Roman" w:cs="Times New Roman"/>
          <w:sz w:val="28"/>
          <w:szCs w:val="28"/>
        </w:rPr>
        <w:t xml:space="preserve"> лицом, замещающим муниципальную должность на непостоянной основе, указывается доход по основному месту работы.</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44. </w:t>
      </w:r>
      <w:proofErr w:type="gramStart"/>
      <w:r w:rsidRPr="0057530F">
        <w:rPr>
          <w:rFonts w:ascii="Times New Roman" w:hAnsi="Times New Roman" w:cs="Times New Roman"/>
          <w:sz w:val="28"/>
          <w:szCs w:val="28"/>
        </w:rPr>
        <w:t>В качестве "дохода" лица, являющегося нотариусом,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 в связи с осуществляемой деятельностью, не противоречащие законодательству Российской Федерации.</w:t>
      </w:r>
      <w:proofErr w:type="gramEnd"/>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Доход от педагогической и научной деятельности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45. </w:t>
      </w:r>
      <w:proofErr w:type="gramStart"/>
      <w:r w:rsidRPr="0057530F">
        <w:rPr>
          <w:rFonts w:ascii="Times New Roman" w:hAnsi="Times New Roman" w:cs="Times New Roman"/>
          <w:sz w:val="28"/>
          <w:szCs w:val="28"/>
        </w:rPr>
        <w:t xml:space="preserve">В данной </w:t>
      </w:r>
      <w:hyperlink r:id="rId28" w:history="1">
        <w:r w:rsidRPr="0057530F">
          <w:rPr>
            <w:rFonts w:ascii="Times New Roman" w:hAnsi="Times New Roman" w:cs="Times New Roman"/>
            <w:sz w:val="28"/>
            <w:szCs w:val="28"/>
          </w:rPr>
          <w:t>строке</w:t>
        </w:r>
      </w:hyperlink>
      <w:r w:rsidRPr="0057530F">
        <w:rPr>
          <w:rFonts w:ascii="Times New Roman" w:hAnsi="Times New Roman" w:cs="Times New Roman"/>
          <w:sz w:val="28"/>
          <w:szCs w:val="28"/>
        </w:rPr>
        <w:t xml:space="preserve"> указывается сумма дохода от педагогической деятельности (сумма дохода, содержащаяся в справке по </w:t>
      </w:r>
      <w:hyperlink r:id="rId29" w:history="1">
        <w:r w:rsidRPr="0057530F">
          <w:rPr>
            <w:rFonts w:ascii="Times New Roman" w:hAnsi="Times New Roman" w:cs="Times New Roman"/>
            <w:sz w:val="28"/>
            <w:szCs w:val="28"/>
          </w:rPr>
          <w:t>форме 2-НДФЛ</w:t>
        </w:r>
      </w:hyperlink>
      <w:r w:rsidRPr="0057530F">
        <w:rPr>
          <w:rFonts w:ascii="Times New Roman" w:hAnsi="Times New Roman" w:cs="Times New Roman"/>
          <w:sz w:val="28"/>
          <w:szCs w:val="28"/>
        </w:rPr>
        <w:t>,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w:t>
      </w:r>
      <w:proofErr w:type="gramEnd"/>
      <w:r w:rsidRPr="0057530F">
        <w:rPr>
          <w:rFonts w:ascii="Times New Roman" w:hAnsi="Times New Roman" w:cs="Times New Roman"/>
          <w:sz w:val="28"/>
          <w:szCs w:val="28"/>
        </w:rPr>
        <w:t>.д.).</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46. </w:t>
      </w:r>
      <w:proofErr w:type="gramStart"/>
      <w:r w:rsidRPr="0057530F">
        <w:rPr>
          <w:rFonts w:ascii="Times New Roman" w:hAnsi="Times New Roman" w:cs="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w:t>
      </w:r>
      <w:hyperlink r:id="rId30"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"Доход по основному месту работы", а не в </w:t>
      </w:r>
      <w:hyperlink r:id="rId31"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"Доход от педагогической и научной деятельности".</w:t>
      </w:r>
      <w:proofErr w:type="gramEnd"/>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Доход от иной творческой деятельности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47. </w:t>
      </w:r>
      <w:proofErr w:type="gramStart"/>
      <w:r w:rsidRPr="0057530F">
        <w:rPr>
          <w:rFonts w:ascii="Times New Roman" w:hAnsi="Times New Roman" w:cs="Times New Roman"/>
          <w:sz w:val="28"/>
          <w:szCs w:val="28"/>
        </w:rPr>
        <w:t xml:space="preserve">В данной </w:t>
      </w:r>
      <w:hyperlink r:id="rId32" w:history="1">
        <w:r w:rsidRPr="0057530F">
          <w:rPr>
            <w:rFonts w:ascii="Times New Roman" w:hAnsi="Times New Roman" w:cs="Times New Roman"/>
            <w:sz w:val="28"/>
            <w:szCs w:val="28"/>
          </w:rPr>
          <w:t>строке</w:t>
        </w:r>
      </w:hyperlink>
      <w:r w:rsidRPr="0057530F">
        <w:rPr>
          <w:rFonts w:ascii="Times New Roman" w:hAnsi="Times New Roman" w:cs="Times New Roman"/>
          <w:sz w:val="28"/>
          <w:szCs w:val="28"/>
        </w:rPr>
        <w:t xml:space="preserve">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 </w:t>
      </w:r>
      <w:r w:rsidRPr="0057530F">
        <w:rPr>
          <w:rFonts w:ascii="Times New Roman" w:hAnsi="Times New Roman" w:cs="Times New Roman"/>
          <w:sz w:val="28"/>
          <w:szCs w:val="28"/>
        </w:rPr>
        <w:lastRenderedPageBreak/>
        <w:t>гонорары за участие в съемках и т.д.</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48. Подлежат указанию в </w:t>
      </w:r>
      <w:hyperlink r:id="rId33" w:history="1">
        <w:r w:rsidRPr="0057530F">
          <w:rPr>
            <w:rFonts w:ascii="Times New Roman" w:hAnsi="Times New Roman" w:cs="Times New Roman"/>
            <w:sz w:val="28"/>
            <w:szCs w:val="28"/>
          </w:rPr>
          <w:t>строках 2</w:t>
        </w:r>
      </w:hyperlink>
      <w:r w:rsidRPr="0057530F">
        <w:rPr>
          <w:rFonts w:ascii="Times New Roman" w:hAnsi="Times New Roman" w:cs="Times New Roman"/>
          <w:sz w:val="28"/>
          <w:szCs w:val="28"/>
        </w:rPr>
        <w:t xml:space="preserve">, </w:t>
      </w:r>
      <w:hyperlink r:id="rId34" w:history="1">
        <w:r w:rsidRPr="0057530F">
          <w:rPr>
            <w:rFonts w:ascii="Times New Roman" w:hAnsi="Times New Roman" w:cs="Times New Roman"/>
            <w:sz w:val="28"/>
            <w:szCs w:val="28"/>
          </w:rPr>
          <w:t>3</w:t>
        </w:r>
      </w:hyperlink>
      <w:r w:rsidRPr="0057530F">
        <w:rPr>
          <w:rFonts w:ascii="Times New Roman" w:hAnsi="Times New Roman" w:cs="Times New Roman"/>
          <w:sz w:val="28"/>
          <w:szCs w:val="28"/>
        </w:rPr>
        <w:t xml:space="preserve">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Доход от вкладов в банках и иных кредитных организациях</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49. В данной </w:t>
      </w:r>
      <w:hyperlink r:id="rId35" w:history="1">
        <w:r w:rsidRPr="0057530F">
          <w:rPr>
            <w:rFonts w:ascii="Times New Roman" w:hAnsi="Times New Roman" w:cs="Times New Roman"/>
            <w:sz w:val="28"/>
            <w:szCs w:val="28"/>
          </w:rPr>
          <w:t>строке</w:t>
        </w:r>
      </w:hyperlink>
      <w:r w:rsidRPr="0057530F">
        <w:rPr>
          <w:rFonts w:ascii="Times New Roman" w:hAnsi="Times New Roman" w:cs="Times New Roman"/>
          <w:sz w:val="28"/>
          <w:szCs w:val="28"/>
        </w:rPr>
        <w:t xml:space="preserve">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50. Сведения о наличии соответствующих банковских счетов и вкладов указываются в </w:t>
      </w:r>
      <w:hyperlink r:id="rId36" w:history="1">
        <w:r w:rsidRPr="0057530F">
          <w:rPr>
            <w:rFonts w:ascii="Times New Roman" w:hAnsi="Times New Roman" w:cs="Times New Roman"/>
            <w:sz w:val="28"/>
            <w:szCs w:val="28"/>
          </w:rPr>
          <w:t>разделе 4</w:t>
        </w:r>
      </w:hyperlink>
      <w:r w:rsidRPr="0057530F">
        <w:rPr>
          <w:rFonts w:ascii="Times New Roman" w:hAnsi="Times New Roman" w:cs="Times New Roman"/>
          <w:sz w:val="28"/>
          <w:szCs w:val="28"/>
        </w:rPr>
        <w:t xml:space="preserve"> справки "Сведения о счетах в банках и иных кредитных организациях".</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51. Доход, полученный в иностранной валюте, указывается в рублях по курсу Банка России на дату получения дохода.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52. 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53.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http://www.cbr.ru/currency_base/daily.aspx.</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В случае неоднократного получения доходов по вкладам в иностранной валюте за отчетный период доход рассчитывается путем суммирования полученных доходов, переведенных в рубли по курсу, установленному Банком России, на каждую дату их получения.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54. Не рекомендуется проводить какие-либо самостоятельные расчеты, поскольку вероятно возникновение различного рода ошибок.</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55. 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56. Денежные средства, выплачиваемые кредитной организацией вкладчику (владельцу счета) при закрытии вклада (счета), в том числе вклада (счета) в драгоценных металлах, за исключением процентов по вкладу (счету), не подлежат отражению в справке.</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Доход от ценных бумаг и долей участия в коммерческих организациях</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57. В данной </w:t>
      </w:r>
      <w:hyperlink r:id="rId37" w:history="1">
        <w:r w:rsidRPr="0057530F">
          <w:rPr>
            <w:rFonts w:ascii="Times New Roman" w:hAnsi="Times New Roman" w:cs="Times New Roman"/>
            <w:sz w:val="28"/>
            <w:szCs w:val="28"/>
          </w:rPr>
          <w:t>строке</w:t>
        </w:r>
      </w:hyperlink>
      <w:r w:rsidRPr="0057530F">
        <w:rPr>
          <w:rFonts w:ascii="Times New Roman" w:hAnsi="Times New Roman" w:cs="Times New Roman"/>
          <w:sz w:val="28"/>
          <w:szCs w:val="28"/>
        </w:rPr>
        <w:t xml:space="preserve">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 доход от операций с ценными бумагами, в том числе доход от погашения (продажи) сберегательных сертификатов и погашения (продажи) облигаций, который выражается в величине суммы финансового результата, определяемого как доходы от операций за вычетом соответствующих расходов на их приобретение. Нулевой или отрицательный доход (нулевой или отрицательный финансовый результат) в справке не указывается. Сами ценные бумаги указываются в </w:t>
      </w:r>
      <w:hyperlink r:id="rId38" w:history="1">
        <w:r w:rsidRPr="0057530F">
          <w:rPr>
            <w:rFonts w:ascii="Times New Roman" w:hAnsi="Times New Roman" w:cs="Times New Roman"/>
            <w:sz w:val="28"/>
            <w:szCs w:val="28"/>
          </w:rPr>
          <w:t>разделе 5</w:t>
        </w:r>
      </w:hyperlink>
      <w:r w:rsidRPr="0057530F">
        <w:rPr>
          <w:rFonts w:ascii="Times New Roman" w:hAnsi="Times New Roman" w:cs="Times New Roman"/>
          <w:sz w:val="28"/>
          <w:szCs w:val="28"/>
        </w:rPr>
        <w:t xml:space="preserve"> справки "Сведения о ценных бумагах" (в случае если по состоянию на отчетную дату служащий (работник), член его семьи обладал такими бумагами).</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Иные доходы</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58. В данной </w:t>
      </w:r>
      <w:hyperlink r:id="rId39" w:history="1">
        <w:r w:rsidRPr="0057530F">
          <w:rPr>
            <w:rFonts w:ascii="Times New Roman" w:hAnsi="Times New Roman" w:cs="Times New Roman"/>
            <w:sz w:val="28"/>
            <w:szCs w:val="28"/>
          </w:rPr>
          <w:t>строке</w:t>
        </w:r>
      </w:hyperlink>
      <w:r w:rsidRPr="0057530F">
        <w:rPr>
          <w:rFonts w:ascii="Times New Roman" w:hAnsi="Times New Roman" w:cs="Times New Roman"/>
          <w:sz w:val="28"/>
          <w:szCs w:val="28"/>
        </w:rPr>
        <w:t xml:space="preserve"> указываются доходы, которые не были отражены в </w:t>
      </w:r>
      <w:hyperlink r:id="rId40" w:history="1">
        <w:r w:rsidRPr="0057530F">
          <w:rPr>
            <w:rFonts w:ascii="Times New Roman" w:hAnsi="Times New Roman" w:cs="Times New Roman"/>
            <w:sz w:val="28"/>
            <w:szCs w:val="28"/>
          </w:rPr>
          <w:t>строках 1</w:t>
        </w:r>
      </w:hyperlink>
      <w:r w:rsidRPr="0057530F">
        <w:rPr>
          <w:rFonts w:ascii="Times New Roman" w:hAnsi="Times New Roman" w:cs="Times New Roman"/>
          <w:sz w:val="28"/>
          <w:szCs w:val="28"/>
        </w:rPr>
        <w:t xml:space="preserve"> - </w:t>
      </w:r>
      <w:hyperlink r:id="rId41" w:history="1">
        <w:r w:rsidRPr="0057530F">
          <w:rPr>
            <w:rFonts w:ascii="Times New Roman" w:hAnsi="Times New Roman" w:cs="Times New Roman"/>
            <w:sz w:val="28"/>
            <w:szCs w:val="28"/>
          </w:rPr>
          <w:t>5</w:t>
        </w:r>
      </w:hyperlink>
      <w:r w:rsidRPr="0057530F">
        <w:rPr>
          <w:rFonts w:ascii="Times New Roman" w:hAnsi="Times New Roman" w:cs="Times New Roman"/>
          <w:sz w:val="28"/>
          <w:szCs w:val="28"/>
        </w:rPr>
        <w:t xml:space="preserve"> справки.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Так, например, в </w:t>
      </w:r>
      <w:hyperlink r:id="rId42" w:history="1">
        <w:r w:rsidRPr="0057530F">
          <w:rPr>
            <w:rFonts w:ascii="Times New Roman" w:hAnsi="Times New Roman" w:cs="Times New Roman"/>
            <w:sz w:val="28"/>
            <w:szCs w:val="28"/>
          </w:rPr>
          <w:t>строке</w:t>
        </w:r>
      </w:hyperlink>
      <w:r w:rsidRPr="0057530F">
        <w:rPr>
          <w:rFonts w:ascii="Times New Roman" w:hAnsi="Times New Roman" w:cs="Times New Roman"/>
          <w:sz w:val="28"/>
          <w:szCs w:val="28"/>
        </w:rPr>
        <w:t xml:space="preserve"> иные доходы могут быть указаны:</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пенсия (при этом разные виды пенсий (по возрасту и пенсия военнослужащего) не следует суммировать);</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 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 xml:space="preserve">3) все виды пособий (пособие по временной нетрудоспособности, по </w:t>
      </w:r>
      <w:r w:rsidRPr="0057530F">
        <w:rPr>
          <w:rFonts w:ascii="Times New Roman" w:hAnsi="Times New Roman" w:cs="Times New Roman"/>
          <w:sz w:val="28"/>
          <w:szCs w:val="28"/>
        </w:rPr>
        <w:lastRenderedPageBreak/>
        <w:t xml:space="preserve">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 и др.), если данные выплаты не были включены в справку по </w:t>
      </w:r>
      <w:hyperlink r:id="rId43" w:history="1">
        <w:r w:rsidRPr="0057530F">
          <w:rPr>
            <w:rFonts w:ascii="Times New Roman" w:hAnsi="Times New Roman" w:cs="Times New Roman"/>
            <w:sz w:val="28"/>
            <w:szCs w:val="28"/>
          </w:rPr>
          <w:t>форме 2-НДФЛ</w:t>
        </w:r>
      </w:hyperlink>
      <w:r w:rsidRPr="0057530F">
        <w:rPr>
          <w:rFonts w:ascii="Times New Roman" w:hAnsi="Times New Roman" w:cs="Times New Roman"/>
          <w:sz w:val="28"/>
          <w:szCs w:val="28"/>
        </w:rPr>
        <w:t>, выдаваемую по месту службы (работы);</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4) государственный сертификат на материнский (семейный) капитал (в случае если в отчетном периоде служащий (работник) или его супруга (супруг) распорядился средствами материнского (семейного) капитала в полном объеме либо частично);</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5) суммы, причитающиеся ребенку в качестве алиментов, пенсий, пособий (данные средства указываются в справке одного из родителей). В случае</w:t>
      </w:r>
      <w:proofErr w:type="gramStart"/>
      <w:r w:rsidRPr="0057530F">
        <w:rPr>
          <w:rFonts w:ascii="Times New Roman" w:hAnsi="Times New Roman" w:cs="Times New Roman"/>
          <w:sz w:val="28"/>
          <w:szCs w:val="28"/>
        </w:rPr>
        <w:t>,</w:t>
      </w:r>
      <w:proofErr w:type="gramEnd"/>
      <w:r w:rsidRPr="0057530F">
        <w:rPr>
          <w:rFonts w:ascii="Times New Roman" w:hAnsi="Times New Roman" w:cs="Times New Roman"/>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w:t>
      </w:r>
      <w:hyperlink r:id="rId44"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"Иные доходы" раздела 1 справки и в </w:t>
      </w:r>
      <w:hyperlink r:id="rId45" w:history="1">
        <w:r w:rsidRPr="0057530F">
          <w:rPr>
            <w:rFonts w:ascii="Times New Roman" w:hAnsi="Times New Roman" w:cs="Times New Roman"/>
            <w:sz w:val="28"/>
            <w:szCs w:val="28"/>
          </w:rPr>
          <w:t>разделе 4</w:t>
        </w:r>
      </w:hyperlink>
      <w:r w:rsidRPr="0057530F">
        <w:rPr>
          <w:rFonts w:ascii="Times New Roman" w:hAnsi="Times New Roman" w:cs="Times New Roman"/>
          <w:sz w:val="28"/>
          <w:szCs w:val="28"/>
        </w:rPr>
        <w:t xml:space="preserve"> "Сведения о счетах в банках и иных кредитных организациях" справки;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6) стипендия;</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 xml:space="preserve">7) единовременная субсидия на приобретение жилого помещения (в случае если в отчетном периоде денежные средства перечислены на банковский счет служащего) и иные аналогичные выплаты, например денежные средства, полученные участником </w:t>
      </w:r>
      <w:proofErr w:type="spellStart"/>
      <w:r w:rsidRPr="0057530F">
        <w:rPr>
          <w:rFonts w:ascii="Times New Roman" w:hAnsi="Times New Roman" w:cs="Times New Roman"/>
          <w:sz w:val="28"/>
          <w:szCs w:val="28"/>
        </w:rPr>
        <w:t>накопительно-ипотечной</w:t>
      </w:r>
      <w:proofErr w:type="spellEnd"/>
      <w:r w:rsidRPr="0057530F">
        <w:rPr>
          <w:rFonts w:ascii="Times New Roman" w:hAnsi="Times New Roman" w:cs="Times New Roman"/>
          <w:sz w:val="28"/>
          <w:szCs w:val="28"/>
        </w:rPr>
        <w:t xml:space="preserve"> системы жилищного обеспечения военнослужащих (данный </w:t>
      </w:r>
      <w:proofErr w:type="spellStart"/>
      <w:r w:rsidRPr="0057530F">
        <w:rPr>
          <w:rFonts w:ascii="Times New Roman" w:hAnsi="Times New Roman" w:cs="Times New Roman"/>
          <w:sz w:val="28"/>
          <w:szCs w:val="28"/>
        </w:rPr>
        <w:t>займ</w:t>
      </w:r>
      <w:proofErr w:type="spellEnd"/>
      <w:r w:rsidRPr="0057530F">
        <w:rPr>
          <w:rFonts w:ascii="Times New Roman" w:hAnsi="Times New Roman" w:cs="Times New Roman"/>
          <w:sz w:val="28"/>
          <w:szCs w:val="28"/>
        </w:rPr>
        <w:t xml:space="preserve"> не подлежит возврату и указывается в </w:t>
      </w:r>
      <w:hyperlink r:id="rId46" w:history="1">
        <w:r w:rsidRPr="0057530F">
          <w:rPr>
            <w:rFonts w:ascii="Times New Roman" w:hAnsi="Times New Roman" w:cs="Times New Roman"/>
            <w:sz w:val="28"/>
            <w:szCs w:val="28"/>
          </w:rPr>
          <w:t>разделе 1</w:t>
        </w:r>
      </w:hyperlink>
      <w:r w:rsidRPr="0057530F">
        <w:rPr>
          <w:rFonts w:ascii="Times New Roman" w:hAnsi="Times New Roman" w:cs="Times New Roman"/>
          <w:sz w:val="28"/>
          <w:szCs w:val="28"/>
        </w:rPr>
        <w:t xml:space="preserve"> справки как доход, в случае если, общая продолжительность военной службы, в том числе в льготном исчислении</w:t>
      </w:r>
      <w:proofErr w:type="gramEnd"/>
      <w:r w:rsidRPr="0057530F">
        <w:rPr>
          <w:rFonts w:ascii="Times New Roman" w:hAnsi="Times New Roman" w:cs="Times New Roman"/>
          <w:sz w:val="28"/>
          <w:szCs w:val="28"/>
        </w:rPr>
        <w:t xml:space="preserve">,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у выслуги десяти лет и более. </w:t>
      </w:r>
      <w:proofErr w:type="gramStart"/>
      <w:r w:rsidRPr="0057530F">
        <w:rPr>
          <w:rFonts w:ascii="Times New Roman" w:hAnsi="Times New Roman" w:cs="Times New Roman"/>
          <w:sz w:val="28"/>
          <w:szCs w:val="28"/>
        </w:rPr>
        <w:t xml:space="preserve">В иных случаях </w:t>
      </w:r>
      <w:proofErr w:type="spellStart"/>
      <w:r w:rsidRPr="0057530F">
        <w:rPr>
          <w:rFonts w:ascii="Times New Roman" w:hAnsi="Times New Roman" w:cs="Times New Roman"/>
          <w:sz w:val="28"/>
          <w:szCs w:val="28"/>
        </w:rPr>
        <w:t>займ</w:t>
      </w:r>
      <w:proofErr w:type="spellEnd"/>
      <w:r w:rsidRPr="0057530F">
        <w:rPr>
          <w:rFonts w:ascii="Times New Roman" w:hAnsi="Times New Roman" w:cs="Times New Roman"/>
          <w:sz w:val="28"/>
          <w:szCs w:val="28"/>
        </w:rPr>
        <w:t xml:space="preserve"> подлежит возврату и указывается в </w:t>
      </w:r>
      <w:hyperlink r:id="rId47" w:history="1">
        <w:r w:rsidRPr="0057530F">
          <w:rPr>
            <w:rFonts w:ascii="Times New Roman" w:hAnsi="Times New Roman" w:cs="Times New Roman"/>
            <w:sz w:val="28"/>
            <w:szCs w:val="28"/>
          </w:rPr>
          <w:t>подразделе 6.2 раздела 6</w:t>
        </w:r>
      </w:hyperlink>
      <w:r w:rsidRPr="0057530F">
        <w:rPr>
          <w:rFonts w:ascii="Times New Roman" w:hAnsi="Times New Roman" w:cs="Times New Roman"/>
          <w:sz w:val="28"/>
          <w:szCs w:val="28"/>
        </w:rPr>
        <w:t xml:space="preserve"> справки, например, при увольнении военнослужащего при отсутствии выслуги двадцати лет (при условии отсутствия соответствующих заболеваний)),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 (работника) либо его супруги (супруга) перечислены денежные средства</w:t>
      </w:r>
      <w:proofErr w:type="gramEnd"/>
      <w:r w:rsidRPr="0057530F">
        <w:rPr>
          <w:rFonts w:ascii="Times New Roman" w:hAnsi="Times New Roman" w:cs="Times New Roman"/>
          <w:sz w:val="28"/>
          <w:szCs w:val="28"/>
        </w:rPr>
        <w:t xml:space="preserve"> данной выплаты);</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8) 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9) доходы от реализации недвижимого имущества, транспортных средств и иного имущества, в том числе в случае продажи указанного имущества членам семьи или иным родственникам.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При этом рекомендуется указать вид и адрес проданного недвижимого имущества, вид и марку проданного транспортного средства (в том числе в случае зачета стоимости старого транспортного средства в стоимость при покупке нового по договорам "</w:t>
      </w:r>
      <w:proofErr w:type="spellStart"/>
      <w:r w:rsidRPr="0057530F">
        <w:rPr>
          <w:rFonts w:ascii="Times New Roman" w:hAnsi="Times New Roman" w:cs="Times New Roman"/>
          <w:sz w:val="28"/>
          <w:szCs w:val="28"/>
        </w:rPr>
        <w:t>трейд-ин</w:t>
      </w:r>
      <w:proofErr w:type="spellEnd"/>
      <w:r w:rsidRPr="0057530F">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900 000 руб., при этом в ходе покупки автосалон оценил имевшийся у служащего (работника), члена его семьи старый автомобиль в 300 000 руб. и учел данные средства в качестве взноса при покупке нового автомобиля. Оставшуюся сумму служащий (работник), член его семьи выплатил автосалону. </w:t>
      </w:r>
      <w:proofErr w:type="gramStart"/>
      <w:r w:rsidRPr="0057530F">
        <w:rPr>
          <w:rFonts w:ascii="Times New Roman" w:hAnsi="Times New Roman" w:cs="Times New Roman"/>
          <w:sz w:val="28"/>
          <w:szCs w:val="28"/>
        </w:rPr>
        <w:t xml:space="preserve">Сумма в размере 300 000 руб. является доходом и подлежит указанию в </w:t>
      </w:r>
      <w:hyperlink r:id="rId48" w:history="1">
        <w:r w:rsidRPr="0057530F">
          <w:rPr>
            <w:rFonts w:ascii="Times New Roman" w:hAnsi="Times New Roman" w:cs="Times New Roman"/>
            <w:sz w:val="28"/>
            <w:szCs w:val="28"/>
          </w:rPr>
          <w:t>строке</w:t>
        </w:r>
      </w:hyperlink>
      <w:r w:rsidRPr="0057530F">
        <w:rPr>
          <w:rFonts w:ascii="Times New Roman" w:hAnsi="Times New Roman" w:cs="Times New Roman"/>
          <w:sz w:val="28"/>
          <w:szCs w:val="28"/>
        </w:rPr>
        <w:t xml:space="preserve"> "Иные доходы");</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В случае продажи мелкого имущества (предметы обычной домашней обстановки, обихода и т.д.) рекомендуется указывать совокупный доход от их реализации.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10) доходы по трудовым договорам по совместительству. </w:t>
      </w:r>
      <w:proofErr w:type="gramStart"/>
      <w:r w:rsidRPr="0057530F">
        <w:rPr>
          <w:rFonts w:ascii="Times New Roman" w:hAnsi="Times New Roman" w:cs="Times New Roman"/>
          <w:sz w:val="28"/>
          <w:szCs w:val="28"/>
        </w:rPr>
        <w:t>При этом рекомендуется указать наименование и юридический адрес организации, от которой был получен доход;</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11) денежные средства, полученные в виде процентов при погашении сберегательных сертификатов, если они не указаны в </w:t>
      </w:r>
      <w:hyperlink r:id="rId49" w:history="1">
        <w:r w:rsidRPr="0057530F">
          <w:rPr>
            <w:rFonts w:ascii="Times New Roman" w:hAnsi="Times New Roman" w:cs="Times New Roman"/>
            <w:sz w:val="28"/>
            <w:szCs w:val="28"/>
          </w:rPr>
          <w:t>строке</w:t>
        </w:r>
      </w:hyperlink>
      <w:r w:rsidRPr="0057530F">
        <w:rPr>
          <w:rFonts w:ascii="Times New Roman" w:hAnsi="Times New Roman" w:cs="Times New Roman"/>
          <w:sz w:val="28"/>
          <w:szCs w:val="28"/>
        </w:rPr>
        <w:t xml:space="preserve"> "Доход от ценных бумаг и долей участия в коммерческих организациях";</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12) вознаграждения по гражданско-правовым договорам, если данный доход не указан в </w:t>
      </w:r>
      <w:hyperlink r:id="rId50" w:history="1">
        <w:r w:rsidRPr="0057530F">
          <w:rPr>
            <w:rFonts w:ascii="Times New Roman" w:hAnsi="Times New Roman" w:cs="Times New Roman"/>
            <w:sz w:val="28"/>
            <w:szCs w:val="28"/>
          </w:rPr>
          <w:t>строке 2</w:t>
        </w:r>
      </w:hyperlink>
      <w:r w:rsidRPr="0057530F">
        <w:rPr>
          <w:rFonts w:ascii="Times New Roman" w:hAnsi="Times New Roman" w:cs="Times New Roman"/>
          <w:sz w:val="28"/>
          <w:szCs w:val="28"/>
        </w:rPr>
        <w:t xml:space="preserve"> настоящего раздела справки. </w:t>
      </w:r>
      <w:proofErr w:type="gramStart"/>
      <w:r w:rsidRPr="0057530F">
        <w:rPr>
          <w:rFonts w:ascii="Times New Roman" w:hAnsi="Times New Roman" w:cs="Times New Roman"/>
          <w:sz w:val="28"/>
          <w:szCs w:val="28"/>
        </w:rPr>
        <w:t>При этом рекомендуется указать наименование и юридический адрес организации, от которой был получен доход;</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13) доходы, полученные от использования трубопроводов, линий электропередачи (ЛЭП), линий оптико-волоконной и (или) беспроводной связи, иных сре</w:t>
      </w:r>
      <w:proofErr w:type="gramStart"/>
      <w:r w:rsidRPr="0057530F">
        <w:rPr>
          <w:rFonts w:ascii="Times New Roman" w:hAnsi="Times New Roman" w:cs="Times New Roman"/>
          <w:sz w:val="28"/>
          <w:szCs w:val="28"/>
        </w:rPr>
        <w:t>дств св</w:t>
      </w:r>
      <w:proofErr w:type="gramEnd"/>
      <w:r w:rsidRPr="0057530F">
        <w:rPr>
          <w:rFonts w:ascii="Times New Roman" w:hAnsi="Times New Roman" w:cs="Times New Roman"/>
          <w:sz w:val="28"/>
          <w:szCs w:val="28"/>
        </w:rPr>
        <w:t xml:space="preserve">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w:t>
      </w:r>
      <w:hyperlink r:id="rId51" w:history="1">
        <w:r w:rsidRPr="0057530F">
          <w:rPr>
            <w:rFonts w:ascii="Times New Roman" w:hAnsi="Times New Roman" w:cs="Times New Roman"/>
            <w:sz w:val="28"/>
            <w:szCs w:val="28"/>
          </w:rPr>
          <w:t>строке</w:t>
        </w:r>
      </w:hyperlink>
      <w:r w:rsidRPr="0057530F">
        <w:rPr>
          <w:rFonts w:ascii="Times New Roman" w:hAnsi="Times New Roman" w:cs="Times New Roman"/>
          <w:sz w:val="28"/>
          <w:szCs w:val="28"/>
        </w:rPr>
        <w:t xml:space="preserve"> "Иное недвижимое имущество");</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14) проценты по долговым обязательствам;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15) денежные средства, полученные в порядке дарения или наследования;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16) возмещение вреда, причиненного увечьем или иным повреждением здоровья;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17) выплаты, связанные с гибелью (смертью), выплаченные наследникам;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18) выплаты денежных сумм, осуществленные на основании договоров </w:t>
      </w:r>
      <w:r w:rsidRPr="0057530F">
        <w:rPr>
          <w:rFonts w:ascii="Times New Roman" w:hAnsi="Times New Roman" w:cs="Times New Roman"/>
          <w:sz w:val="28"/>
          <w:szCs w:val="28"/>
        </w:rPr>
        <w:lastRenderedPageBreak/>
        <w:t xml:space="preserve">страхования. При этом в отношении договоров страхования, поименованных в </w:t>
      </w:r>
      <w:hyperlink w:anchor="P566" w:history="1">
        <w:r w:rsidRPr="0057530F">
          <w:rPr>
            <w:rFonts w:ascii="Times New Roman" w:hAnsi="Times New Roman" w:cs="Times New Roman"/>
            <w:sz w:val="28"/>
            <w:szCs w:val="28"/>
          </w:rPr>
          <w:t>подпункте 3 пункта 158</w:t>
        </w:r>
      </w:hyperlink>
      <w:r w:rsidRPr="0057530F">
        <w:rPr>
          <w:rFonts w:ascii="Times New Roman" w:hAnsi="Times New Roman" w:cs="Times New Roman"/>
          <w:sz w:val="28"/>
          <w:szCs w:val="28"/>
        </w:rPr>
        <w:t xml:space="preserve"> настоящих Методических рекомендаций, доходом является положительный результат (разница между уплаченными страховыми премиями (взносами) и выплаченными в результате прекращения таких договоров страхования денежными суммами (в отношении каждого договора отдельно));</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 xml:space="preserve">19) 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по </w:t>
      </w:r>
      <w:hyperlink r:id="rId52" w:history="1">
        <w:r w:rsidRPr="0057530F">
          <w:rPr>
            <w:rFonts w:ascii="Times New Roman" w:hAnsi="Times New Roman" w:cs="Times New Roman"/>
            <w:sz w:val="28"/>
            <w:szCs w:val="28"/>
          </w:rPr>
          <w:t>форме 2-НДФЛ</w:t>
        </w:r>
      </w:hyperlink>
      <w:r w:rsidRPr="0057530F">
        <w:rPr>
          <w:rFonts w:ascii="Times New Roman" w:hAnsi="Times New Roman" w:cs="Times New Roman"/>
          <w:sz w:val="28"/>
          <w:szCs w:val="28"/>
        </w:rPr>
        <w:t xml:space="preserve"> по месту службы (работы) и не отражены в строке "Доход по основному месту работы";</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20) 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w:t>
      </w:r>
      <w:hyperlink r:id="rId53" w:history="1">
        <w:r w:rsidRPr="0057530F">
          <w:rPr>
            <w:rFonts w:ascii="Times New Roman" w:hAnsi="Times New Roman" w:cs="Times New Roman"/>
            <w:sz w:val="28"/>
            <w:szCs w:val="28"/>
          </w:rPr>
          <w:t>разделе 4</w:t>
        </w:r>
      </w:hyperlink>
      <w:r w:rsidRPr="0057530F">
        <w:rPr>
          <w:rFonts w:ascii="Times New Roman" w:hAnsi="Times New Roman" w:cs="Times New Roman"/>
          <w:sz w:val="28"/>
          <w:szCs w:val="28"/>
        </w:rPr>
        <w:t xml:space="preserve"> справки;</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21) 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w:t>
      </w:r>
      <w:proofErr w:type="gramEnd"/>
      <w:r w:rsidRPr="0057530F">
        <w:rPr>
          <w:rFonts w:ascii="Times New Roman" w:hAnsi="Times New Roman" w:cs="Times New Roman"/>
          <w:sz w:val="28"/>
          <w:szCs w:val="28"/>
        </w:rPr>
        <w:t xml:space="preserve"> и др.;</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22) компенсационные выплаты служащему (работнику), его супруге (супругу) (например, неработающему трудоспособному лицу, осуществляющему уход за инвалидом, </w:t>
      </w:r>
      <w:proofErr w:type="gramStart"/>
      <w:r w:rsidRPr="0057530F">
        <w:rPr>
          <w:rFonts w:ascii="Times New Roman" w:hAnsi="Times New Roman" w:cs="Times New Roman"/>
          <w:sz w:val="28"/>
          <w:szCs w:val="28"/>
        </w:rPr>
        <w:t>за</w:t>
      </w:r>
      <w:proofErr w:type="gramEnd"/>
      <w:r w:rsidRPr="0057530F">
        <w:rPr>
          <w:rFonts w:ascii="Times New Roman" w:hAnsi="Times New Roman" w:cs="Times New Roman"/>
          <w:sz w:val="28"/>
          <w:szCs w:val="28"/>
        </w:rPr>
        <w:t xml:space="preserve"> престарелым, и др.);</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23) выигрыши в лотереях, тотализаторах, конкурсах и иных играх;</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24) выплаты членам профсоюзных организаций, полученные от данных профсоюзных организаций;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25) доход от реализации имущества, полученный наложенным платежом. </w:t>
      </w:r>
      <w:proofErr w:type="gramStart"/>
      <w:r w:rsidRPr="0057530F">
        <w:rPr>
          <w:rFonts w:ascii="Times New Roman" w:hAnsi="Times New Roman" w:cs="Times New Roman"/>
          <w:sz w:val="28"/>
          <w:szCs w:val="28"/>
        </w:rPr>
        <w:t xml:space="preserve">В случае если посылкой направлялись результаты педагогической и научной деятельности, доход указывается в </w:t>
      </w:r>
      <w:hyperlink r:id="rId54" w:history="1">
        <w:r w:rsidRPr="0057530F">
          <w:rPr>
            <w:rFonts w:ascii="Times New Roman" w:hAnsi="Times New Roman" w:cs="Times New Roman"/>
            <w:sz w:val="28"/>
            <w:szCs w:val="28"/>
          </w:rPr>
          <w:t>строке 2 раздела 1</w:t>
        </w:r>
      </w:hyperlink>
      <w:r w:rsidRPr="0057530F">
        <w:rPr>
          <w:rFonts w:ascii="Times New Roman" w:hAnsi="Times New Roman" w:cs="Times New Roman"/>
          <w:sz w:val="28"/>
          <w:szCs w:val="28"/>
        </w:rPr>
        <w:t xml:space="preserve"> справки, результаты иной творческой деятельности - в </w:t>
      </w:r>
      <w:hyperlink r:id="rId55" w:history="1">
        <w:r w:rsidRPr="0057530F">
          <w:rPr>
            <w:rFonts w:ascii="Times New Roman" w:hAnsi="Times New Roman" w:cs="Times New Roman"/>
            <w:sz w:val="28"/>
            <w:szCs w:val="28"/>
          </w:rPr>
          <w:t>строке 3</w:t>
        </w:r>
      </w:hyperlink>
      <w:r w:rsidRPr="0057530F">
        <w:rPr>
          <w:rFonts w:ascii="Times New Roman" w:hAnsi="Times New Roman" w:cs="Times New Roman"/>
          <w:sz w:val="28"/>
          <w:szCs w:val="28"/>
        </w:rPr>
        <w:t xml:space="preserve"> указанного раздела справки;</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26) вознаграждение, полученное при осуществлении опеки или попечительства на возмездной основе;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27) доход, полученный индивидуальным предпринимателем (указывается согласно бухгалтерской (финансовой) отчетности или в </w:t>
      </w:r>
      <w:r w:rsidRPr="0057530F">
        <w:rPr>
          <w:rFonts w:ascii="Times New Roman" w:hAnsi="Times New Roman" w:cs="Times New Roman"/>
          <w:sz w:val="28"/>
          <w:szCs w:val="28"/>
        </w:rPr>
        <w:lastRenderedPageBreak/>
        <w:t xml:space="preserve">соответствии с </w:t>
      </w:r>
      <w:hyperlink w:anchor="P215" w:history="1">
        <w:r w:rsidRPr="0057530F">
          <w:rPr>
            <w:rFonts w:ascii="Times New Roman" w:hAnsi="Times New Roman" w:cs="Times New Roman"/>
            <w:sz w:val="28"/>
            <w:szCs w:val="28"/>
          </w:rPr>
          <w:t>пунктом 42</w:t>
        </w:r>
      </w:hyperlink>
      <w:r w:rsidRPr="0057530F">
        <w:rPr>
          <w:rFonts w:ascii="Times New Roman" w:hAnsi="Times New Roman" w:cs="Times New Roman"/>
          <w:sz w:val="28"/>
          <w:szCs w:val="28"/>
        </w:rPr>
        <w:t xml:space="preserve"> настоящих Методических рекомендаций);</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 xml:space="preserve">28) 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 по </w:t>
      </w:r>
      <w:hyperlink r:id="rId56" w:history="1">
        <w:r w:rsidRPr="0057530F">
          <w:rPr>
            <w:rFonts w:ascii="Times New Roman" w:hAnsi="Times New Roman" w:cs="Times New Roman"/>
            <w:sz w:val="28"/>
            <w:szCs w:val="28"/>
          </w:rPr>
          <w:t>форме 2-НДФЛ</w:t>
        </w:r>
      </w:hyperlink>
      <w:r w:rsidRPr="0057530F">
        <w:rPr>
          <w:rFonts w:ascii="Times New Roman" w:hAnsi="Times New Roman" w:cs="Times New Roman"/>
          <w:sz w:val="28"/>
          <w:szCs w:val="28"/>
        </w:rPr>
        <w:t>, полученную по основному месту службы (работы);</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29) денежные средства, полученные в качестве оплаты услуг или товаров;</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30) 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31) денежные средства, полученные от родственников (за исключением супруги (супруга) и несовершеннолетних детей) и третьих лиц на невозвратной основе;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32) доход, полученный по договорам переуступки прав требования на строящиеся объекты недвижимости;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33) денежные средства, полученные в качестве неустойки за неисполнение или ненадлежащее исполнение обязательства, в частности в случае просрочки исполнения, возмещения вреда, в том числе морального;</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34) выплаченная ликвидационная стоимость ценных бумаг при ликвидации коммерческой организации;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35) денежные средства, полученные в связи с прощением долга служащему (работнику), его супруге (супругу) или несовершеннолетним детям;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36) иные аналогичные выплаты.</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59. Формой </w:t>
      </w:r>
      <w:hyperlink r:id="rId57" w:history="1">
        <w:r w:rsidRPr="0057530F">
          <w:rPr>
            <w:rFonts w:ascii="Times New Roman" w:hAnsi="Times New Roman" w:cs="Times New Roman"/>
            <w:sz w:val="28"/>
            <w:szCs w:val="28"/>
          </w:rPr>
          <w:t>справки</w:t>
        </w:r>
      </w:hyperlink>
      <w:r w:rsidRPr="0057530F">
        <w:rPr>
          <w:rFonts w:ascii="Times New Roman" w:hAnsi="Times New Roman" w:cs="Times New Roman"/>
          <w:sz w:val="28"/>
          <w:szCs w:val="28"/>
        </w:rPr>
        <w:t xml:space="preserve"> не предусмотрено указание товаров, услуг, полученных в натуральной форме (например, организация и (или) оплата страховщиком восстановительного ремонта поврежденного транспортного средства по договору страхования), а также виртуальных валют.</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60. С учетом целей </w:t>
      </w:r>
      <w:proofErr w:type="spellStart"/>
      <w:r w:rsidRPr="0057530F">
        <w:rPr>
          <w:rFonts w:ascii="Times New Roman" w:hAnsi="Times New Roman" w:cs="Times New Roman"/>
          <w:sz w:val="28"/>
          <w:szCs w:val="28"/>
        </w:rPr>
        <w:t>антикоррупционного</w:t>
      </w:r>
      <w:proofErr w:type="spellEnd"/>
      <w:r w:rsidRPr="0057530F">
        <w:rPr>
          <w:rFonts w:ascii="Times New Roman" w:hAnsi="Times New Roman" w:cs="Times New Roman"/>
          <w:sz w:val="28"/>
          <w:szCs w:val="28"/>
        </w:rPr>
        <w:t xml:space="preserve"> законодательства в </w:t>
      </w:r>
      <w:hyperlink r:id="rId58" w:history="1">
        <w:r w:rsidRPr="0057530F">
          <w:rPr>
            <w:rFonts w:ascii="Times New Roman" w:hAnsi="Times New Roman" w:cs="Times New Roman"/>
            <w:sz w:val="28"/>
            <w:szCs w:val="28"/>
          </w:rPr>
          <w:t>строке 6</w:t>
        </w:r>
      </w:hyperlink>
      <w:r w:rsidRPr="0057530F">
        <w:rPr>
          <w:rFonts w:ascii="Times New Roman" w:hAnsi="Times New Roman" w:cs="Times New Roman"/>
          <w:sz w:val="28"/>
          <w:szCs w:val="28"/>
        </w:rPr>
        <w:t xml:space="preserve"> "Иные доходы" не указываются сведения о денежных средствах, касающихся возмещения расходов, понесенных служащим (работником), его супругой (супругом), несовершеннолетним ребенком, в том числе связанных:</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со служебными командировками за счет средств работодателя;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 с оплатой проезда и провоза багажа к месту использования отпуска и </w:t>
      </w:r>
      <w:r w:rsidRPr="0057530F">
        <w:rPr>
          <w:rFonts w:ascii="Times New Roman" w:hAnsi="Times New Roman" w:cs="Times New Roman"/>
          <w:sz w:val="28"/>
          <w:szCs w:val="28"/>
        </w:rPr>
        <w:lastRenderedPageBreak/>
        <w:t>обратно, в том числе предоставляемой лицам, работающим и проживающим в районах Крайнего Севера и приравненных к ним местностям;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4) с оплатой стоимости и (или) выдачи полагающегося натурального довольствия, а также выплатой денежных сре</w:t>
      </w:r>
      <w:proofErr w:type="gramStart"/>
      <w:r w:rsidRPr="0057530F">
        <w:rPr>
          <w:rFonts w:ascii="Times New Roman" w:hAnsi="Times New Roman" w:cs="Times New Roman"/>
          <w:sz w:val="28"/>
          <w:szCs w:val="28"/>
        </w:rPr>
        <w:t>дств вз</w:t>
      </w:r>
      <w:proofErr w:type="gramEnd"/>
      <w:r w:rsidRPr="0057530F">
        <w:rPr>
          <w:rFonts w:ascii="Times New Roman" w:hAnsi="Times New Roman" w:cs="Times New Roman"/>
          <w:sz w:val="28"/>
          <w:szCs w:val="28"/>
        </w:rPr>
        <w:t>амен этого довольствия;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5) с приобретением проездных документов для исполнения служебных (должностных) обязанностей;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6) с оплатой коммунальных и иных услуг, наймом жилого помещения;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7) с внесением родительской платы за посещение дошкольного образовательного учреждения;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61. Также не указываются сведения о денежных средствах, полученных:</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в виде социального, имущественного, инвестиционного налогового вычета;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 от продажи различного вида подарочных сертификатов (карт), выпущенных предприятиями торговли;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 в качестве бонусных баллов, бонусов на накопительных дисконтных картах, начисленных банками и иными организациями за пользование их услугами, в том числе в виде денежных средств ("</w:t>
      </w:r>
      <w:proofErr w:type="spellStart"/>
      <w:r w:rsidRPr="0057530F">
        <w:rPr>
          <w:rFonts w:ascii="Times New Roman" w:hAnsi="Times New Roman" w:cs="Times New Roman"/>
          <w:sz w:val="28"/>
          <w:szCs w:val="28"/>
        </w:rPr>
        <w:t>кэшбэк</w:t>
      </w:r>
      <w:proofErr w:type="spellEnd"/>
      <w:r w:rsidRPr="0057530F">
        <w:rPr>
          <w:rFonts w:ascii="Times New Roman" w:hAnsi="Times New Roman" w:cs="Times New Roman"/>
          <w:sz w:val="28"/>
          <w:szCs w:val="28"/>
        </w:rPr>
        <w:t xml:space="preserve"> сервис");</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4) в виде материальной выгоды, предусмотренной </w:t>
      </w:r>
      <w:hyperlink r:id="rId59" w:history="1">
        <w:r w:rsidRPr="0057530F">
          <w:rPr>
            <w:rFonts w:ascii="Times New Roman" w:hAnsi="Times New Roman" w:cs="Times New Roman"/>
            <w:sz w:val="28"/>
            <w:szCs w:val="28"/>
          </w:rPr>
          <w:t>статьей 212</w:t>
        </w:r>
      </w:hyperlink>
      <w:r w:rsidRPr="0057530F">
        <w:rPr>
          <w:rFonts w:ascii="Times New Roman" w:hAnsi="Times New Roman" w:cs="Times New Roman"/>
          <w:sz w:val="28"/>
          <w:szCs w:val="28"/>
        </w:rPr>
        <w:t xml:space="preserve"> Налогового кодекса Российской Федерации. Например, материальная выгода, полученная от экономии на процентах за пользование заемными (кредитными) средствами, полученными от организаций или индивидуальных предпринимателей;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5) в качестве возврата налога на добавленную стоимость, уплаченного при совершении покупок за границей, по чекам </w:t>
      </w:r>
      <w:proofErr w:type="spellStart"/>
      <w:r w:rsidRPr="0057530F">
        <w:rPr>
          <w:rFonts w:ascii="Times New Roman" w:hAnsi="Times New Roman" w:cs="Times New Roman"/>
          <w:sz w:val="28"/>
          <w:szCs w:val="28"/>
        </w:rPr>
        <w:t>Tax-free</w:t>
      </w:r>
      <w:proofErr w:type="spellEnd"/>
      <w:r w:rsidRPr="0057530F">
        <w:rPr>
          <w:rFonts w:ascii="Times New Roman" w:hAnsi="Times New Roman" w:cs="Times New Roman"/>
          <w:sz w:val="28"/>
          <w:szCs w:val="28"/>
        </w:rPr>
        <w:t>;</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6) в качестве вознаграждения донорам за сданную кровь, ее компонентов (и иную помощь);</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7) в виде кредитов, займов. В случае если сумма кредита, займа равна или превышает 500 000 рублей, то данное срочное обязательство </w:t>
      </w:r>
      <w:r w:rsidRPr="0057530F">
        <w:rPr>
          <w:rFonts w:ascii="Times New Roman" w:hAnsi="Times New Roman" w:cs="Times New Roman"/>
          <w:sz w:val="28"/>
          <w:szCs w:val="28"/>
        </w:rPr>
        <w:lastRenderedPageBreak/>
        <w:t xml:space="preserve">финансового характера подлежит указанию в </w:t>
      </w:r>
      <w:hyperlink r:id="rId60" w:history="1">
        <w:r w:rsidRPr="0057530F">
          <w:rPr>
            <w:rFonts w:ascii="Times New Roman" w:hAnsi="Times New Roman" w:cs="Times New Roman"/>
            <w:sz w:val="28"/>
            <w:szCs w:val="28"/>
          </w:rPr>
          <w:t>подразделе 6.2 раздела 6</w:t>
        </w:r>
      </w:hyperlink>
      <w:r w:rsidRPr="0057530F">
        <w:rPr>
          <w:rFonts w:ascii="Times New Roman" w:hAnsi="Times New Roman" w:cs="Times New Roman"/>
          <w:sz w:val="28"/>
          <w:szCs w:val="28"/>
        </w:rPr>
        <w:t xml:space="preserve"> справки;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8) в качестве возмещения расходов на повышение профессионального уровня за счет сре</w:t>
      </w:r>
      <w:proofErr w:type="gramStart"/>
      <w:r w:rsidRPr="0057530F">
        <w:rPr>
          <w:rFonts w:ascii="Times New Roman" w:hAnsi="Times New Roman" w:cs="Times New Roman"/>
          <w:sz w:val="28"/>
          <w:szCs w:val="28"/>
        </w:rPr>
        <w:t>дств пр</w:t>
      </w:r>
      <w:proofErr w:type="gramEnd"/>
      <w:r w:rsidRPr="0057530F">
        <w:rPr>
          <w:rFonts w:ascii="Times New Roman" w:hAnsi="Times New Roman" w:cs="Times New Roman"/>
          <w:sz w:val="28"/>
          <w:szCs w:val="28"/>
        </w:rPr>
        <w:t>едставителя нанимателя (работодателя);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9) в связи с переводом денежных средств между своими банковскими счетами, а также с зачислением на свой банковский счет средств, ранее снятых с другого счета;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10) в качестве перевода (между супругами и (или) несовершеннолетними детьми (аналогично в части, касающейся наличных денежных средств);</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11) в связи с возвратом денежных средств по несостоявшемуся договору купли-продажи;</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12) в качестве возврата займа, денежных средств за купленные товары, а также в качестве возврата денежных средств за оплаченные за третьих лиц товары, работы и услуги, если факт такой оплаты может быть подтвержден;</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13) в качестве возврата денежных сре</w:t>
      </w:r>
      <w:proofErr w:type="gramStart"/>
      <w:r w:rsidRPr="0057530F">
        <w:rPr>
          <w:rFonts w:ascii="Times New Roman" w:hAnsi="Times New Roman" w:cs="Times New Roman"/>
          <w:sz w:val="28"/>
          <w:szCs w:val="28"/>
        </w:rPr>
        <w:t>дств в св</w:t>
      </w:r>
      <w:proofErr w:type="gramEnd"/>
      <w:r w:rsidRPr="0057530F">
        <w:rPr>
          <w:rFonts w:ascii="Times New Roman" w:hAnsi="Times New Roman" w:cs="Times New Roman"/>
          <w:sz w:val="28"/>
          <w:szCs w:val="28"/>
        </w:rPr>
        <w:t>язи с прекращением договора (например, возврат части уплаченной страховой премии в связи с досрочным прекращением договора страхования);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14) на специальный избирательный счет в соответствии с Федеральным </w:t>
      </w:r>
      <w:hyperlink r:id="rId61" w:history="1">
        <w:r w:rsidRPr="0057530F">
          <w:rPr>
            <w:rFonts w:ascii="Times New Roman" w:hAnsi="Times New Roman" w:cs="Times New Roman"/>
            <w:sz w:val="28"/>
            <w:szCs w:val="28"/>
          </w:rPr>
          <w:t>законом</w:t>
        </w:r>
      </w:hyperlink>
      <w:r w:rsidRPr="0057530F">
        <w:rPr>
          <w:rFonts w:ascii="Times New Roman" w:hAnsi="Times New Roman" w:cs="Times New Roman"/>
          <w:sz w:val="28"/>
          <w:szCs w:val="28"/>
        </w:rPr>
        <w:t xml:space="preserve"> от 12 июня 2002 г. N 67-ФЗ "Об основных гарантиях избирательных прав и права на участие в референдуме граждан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62. Служащему (работнику) целесообразно заблаговременно осуществлять сбор и систематизацию документов, подтверждающих факт получения дохода либо его отсутствия.</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jc w:val="center"/>
        <w:outlineLvl w:val="1"/>
        <w:rPr>
          <w:rFonts w:ascii="Times New Roman" w:hAnsi="Times New Roman" w:cs="Times New Roman"/>
          <w:sz w:val="28"/>
          <w:szCs w:val="28"/>
        </w:rPr>
      </w:pPr>
      <w:r w:rsidRPr="0057530F">
        <w:rPr>
          <w:rFonts w:ascii="Times New Roman" w:hAnsi="Times New Roman" w:cs="Times New Roman"/>
          <w:sz w:val="28"/>
          <w:szCs w:val="28"/>
        </w:rPr>
        <w:t>РАЗДЕЛ 2. СВЕДЕНИЯ О РАСХОДАХ</w:t>
      </w:r>
    </w:p>
    <w:p w:rsidR="00215B4A" w:rsidRPr="0057530F" w:rsidRDefault="00215B4A">
      <w:pPr>
        <w:pStyle w:val="ConsPlusNormal"/>
        <w:jc w:val="center"/>
        <w:rPr>
          <w:rFonts w:ascii="Times New Roman" w:hAnsi="Times New Roman" w:cs="Times New Roman"/>
          <w:sz w:val="28"/>
          <w:szCs w:val="28"/>
        </w:rPr>
      </w:pPr>
    </w:p>
    <w:p w:rsidR="00215B4A" w:rsidRPr="0057530F" w:rsidRDefault="00215B4A">
      <w:pPr>
        <w:pStyle w:val="ConsPlusNormal"/>
        <w:ind w:firstLine="540"/>
        <w:jc w:val="both"/>
        <w:rPr>
          <w:rFonts w:ascii="Times New Roman" w:hAnsi="Times New Roman" w:cs="Times New Roman"/>
          <w:sz w:val="28"/>
          <w:szCs w:val="28"/>
        </w:rPr>
      </w:pPr>
      <w:bookmarkStart w:id="5" w:name="P315"/>
      <w:bookmarkEnd w:id="5"/>
      <w:r w:rsidRPr="0057530F">
        <w:rPr>
          <w:rFonts w:ascii="Times New Roman" w:hAnsi="Times New Roman" w:cs="Times New Roman"/>
          <w:sz w:val="28"/>
          <w:szCs w:val="28"/>
        </w:rPr>
        <w:t xml:space="preserve">63. </w:t>
      </w:r>
      <w:proofErr w:type="gramStart"/>
      <w:r w:rsidRPr="0057530F">
        <w:rPr>
          <w:rFonts w:ascii="Times New Roman" w:hAnsi="Times New Roman" w:cs="Times New Roman"/>
          <w:sz w:val="28"/>
          <w:szCs w:val="28"/>
        </w:rPr>
        <w:t xml:space="preserve">Данный </w:t>
      </w:r>
      <w:hyperlink r:id="rId62" w:history="1">
        <w:r w:rsidRPr="0057530F">
          <w:rPr>
            <w:rFonts w:ascii="Times New Roman" w:hAnsi="Times New Roman" w:cs="Times New Roman"/>
            <w:sz w:val="28"/>
            <w:szCs w:val="28"/>
          </w:rPr>
          <w:t>раздел</w:t>
        </w:r>
      </w:hyperlink>
      <w:r w:rsidRPr="0057530F">
        <w:rPr>
          <w:rFonts w:ascii="Times New Roman" w:hAnsi="Times New Roman" w:cs="Times New Roman"/>
          <w:sz w:val="28"/>
          <w:szCs w:val="28"/>
        </w:rPr>
        <w:t xml:space="preserve"> справки заполняется только в случае, если в 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w:t>
      </w:r>
      <w:proofErr w:type="gramEnd"/>
      <w:r w:rsidRPr="0057530F">
        <w:rPr>
          <w:rFonts w:ascii="Times New Roman" w:hAnsi="Times New Roman" w:cs="Times New Roman"/>
          <w:sz w:val="28"/>
          <w:szCs w:val="28"/>
        </w:rPr>
        <w:t xml:space="preserve"> и его супруги (супруга) за три последних года, предшествующих отчетному периоду. При представлении сведений в 2020 году сообщаются сведения о расходах по сделкам, совершенным в 2019 году.</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В случае приобретения служащим (работником) и его супругой (супругом) соответствующего объекта имущества в долевую собственность (не определен единственный покупатель в </w:t>
      </w:r>
      <w:proofErr w:type="gramStart"/>
      <w:r w:rsidRPr="0057530F">
        <w:rPr>
          <w:rFonts w:ascii="Times New Roman" w:hAnsi="Times New Roman" w:cs="Times New Roman"/>
          <w:sz w:val="28"/>
          <w:szCs w:val="28"/>
        </w:rPr>
        <w:t xml:space="preserve">договоре) </w:t>
      </w:r>
      <w:proofErr w:type="gramEnd"/>
      <w:r w:rsidRPr="0057530F">
        <w:rPr>
          <w:rFonts w:ascii="Times New Roman" w:hAnsi="Times New Roman" w:cs="Times New Roman"/>
          <w:sz w:val="28"/>
          <w:szCs w:val="28"/>
        </w:rPr>
        <w:t xml:space="preserve">данный </w:t>
      </w:r>
      <w:hyperlink r:id="rId63" w:history="1">
        <w:r w:rsidRPr="0057530F">
          <w:rPr>
            <w:rFonts w:ascii="Times New Roman" w:hAnsi="Times New Roman" w:cs="Times New Roman"/>
            <w:sz w:val="28"/>
            <w:szCs w:val="28"/>
          </w:rPr>
          <w:t>раздел</w:t>
        </w:r>
      </w:hyperlink>
      <w:r w:rsidRPr="0057530F">
        <w:rPr>
          <w:rFonts w:ascii="Times New Roman" w:hAnsi="Times New Roman" w:cs="Times New Roman"/>
          <w:sz w:val="28"/>
          <w:szCs w:val="28"/>
        </w:rPr>
        <w:t xml:space="preserve"> </w:t>
      </w:r>
      <w:r w:rsidRPr="0057530F">
        <w:rPr>
          <w:rFonts w:ascii="Times New Roman" w:hAnsi="Times New Roman" w:cs="Times New Roman"/>
          <w:sz w:val="28"/>
          <w:szCs w:val="28"/>
        </w:rPr>
        <w:lastRenderedPageBreak/>
        <w:t>заполняется в справках обоих лиц (аналогично в отношении несовершеннолетних детей). При этом в графе "Сумма сделки" применимых справок рекомендуется указывать полную стоимость.</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64. Данный </w:t>
      </w:r>
      <w:hyperlink r:id="rId64" w:history="1">
        <w:r w:rsidRPr="0057530F">
          <w:rPr>
            <w:rFonts w:ascii="Times New Roman" w:hAnsi="Times New Roman" w:cs="Times New Roman"/>
            <w:sz w:val="28"/>
            <w:szCs w:val="28"/>
          </w:rPr>
          <w:t>раздел</w:t>
        </w:r>
      </w:hyperlink>
      <w:r w:rsidRPr="0057530F">
        <w:rPr>
          <w:rFonts w:ascii="Times New Roman" w:hAnsi="Times New Roman" w:cs="Times New Roman"/>
          <w:sz w:val="28"/>
          <w:szCs w:val="28"/>
        </w:rPr>
        <w:t xml:space="preserve"> справки также подлежит заполнению при наличии обстоятельств, перечисленных в </w:t>
      </w:r>
      <w:hyperlink w:anchor="P315" w:history="1">
        <w:r w:rsidRPr="0057530F">
          <w:rPr>
            <w:rFonts w:ascii="Times New Roman" w:hAnsi="Times New Roman" w:cs="Times New Roman"/>
            <w:sz w:val="28"/>
            <w:szCs w:val="28"/>
          </w:rPr>
          <w:t>пункте 63</w:t>
        </w:r>
      </w:hyperlink>
      <w:r w:rsidRPr="0057530F">
        <w:rPr>
          <w:rFonts w:ascii="Times New Roman" w:hAnsi="Times New Roman" w:cs="Times New Roman"/>
          <w:sz w:val="28"/>
          <w:szCs w:val="28"/>
        </w:rPr>
        <w:t xml:space="preserve"> 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65. Граждане, поступающие на службу (работу), </w:t>
      </w:r>
      <w:hyperlink r:id="rId65" w:history="1">
        <w:r w:rsidRPr="0057530F">
          <w:rPr>
            <w:rFonts w:ascii="Times New Roman" w:hAnsi="Times New Roman" w:cs="Times New Roman"/>
            <w:sz w:val="28"/>
            <w:szCs w:val="28"/>
          </w:rPr>
          <w:t>раздел</w:t>
        </w:r>
      </w:hyperlink>
      <w:r w:rsidRPr="0057530F">
        <w:rPr>
          <w:rFonts w:ascii="Times New Roman" w:hAnsi="Times New Roman" w:cs="Times New Roman"/>
          <w:sz w:val="28"/>
          <w:szCs w:val="28"/>
        </w:rPr>
        <w:t xml:space="preserve"> "Сведения о расходах" не заполняют.</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66. Заполнение данного </w:t>
      </w:r>
      <w:hyperlink r:id="rId66" w:history="1">
        <w:r w:rsidRPr="0057530F">
          <w:rPr>
            <w:rFonts w:ascii="Times New Roman" w:hAnsi="Times New Roman" w:cs="Times New Roman"/>
            <w:sz w:val="28"/>
            <w:szCs w:val="28"/>
          </w:rPr>
          <w:t>раздела</w:t>
        </w:r>
      </w:hyperlink>
      <w:r w:rsidRPr="0057530F">
        <w:rPr>
          <w:rFonts w:ascii="Times New Roman" w:hAnsi="Times New Roman" w:cs="Times New Roman"/>
          <w:sz w:val="28"/>
          <w:szCs w:val="28"/>
        </w:rPr>
        <w:t xml:space="preserve"> при отсутствии указанных в </w:t>
      </w:r>
      <w:hyperlink w:anchor="P315" w:history="1">
        <w:r w:rsidRPr="0057530F">
          <w:rPr>
            <w:rFonts w:ascii="Times New Roman" w:hAnsi="Times New Roman" w:cs="Times New Roman"/>
            <w:sz w:val="28"/>
            <w:szCs w:val="28"/>
          </w:rPr>
          <w:t>пункте 63</w:t>
        </w:r>
      </w:hyperlink>
      <w:r w:rsidRPr="0057530F">
        <w:rPr>
          <w:rFonts w:ascii="Times New Roman" w:hAnsi="Times New Roman" w:cs="Times New Roman"/>
          <w:sz w:val="28"/>
          <w:szCs w:val="28"/>
        </w:rPr>
        <w:t xml:space="preserve"> настоящих Методических рекомендаций оснований не является нарушением.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67. 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2019 году, суммируются доходы служащего (работника) и его супруги (супруга), полученные в 2016, 2017 и 2018 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68. </w:t>
      </w:r>
      <w:proofErr w:type="gramStart"/>
      <w:r w:rsidRPr="0057530F">
        <w:rPr>
          <w:rFonts w:ascii="Times New Roman" w:hAnsi="Times New Roman" w:cs="Times New Roman"/>
          <w:sz w:val="28"/>
          <w:szCs w:val="28"/>
        </w:rPr>
        <w:t xml:space="preserve">Для цели реализации </w:t>
      </w:r>
      <w:hyperlink w:anchor="P315" w:history="1">
        <w:r w:rsidRPr="0057530F">
          <w:rPr>
            <w:rFonts w:ascii="Times New Roman" w:hAnsi="Times New Roman" w:cs="Times New Roman"/>
            <w:sz w:val="28"/>
            <w:szCs w:val="28"/>
          </w:rPr>
          <w:t>пункта 63</w:t>
        </w:r>
      </w:hyperlink>
      <w:r w:rsidRPr="0057530F">
        <w:rPr>
          <w:rFonts w:ascii="Times New Roman" w:hAnsi="Times New Roman" w:cs="Times New Roman"/>
          <w:sz w:val="28"/>
          <w:szCs w:val="28"/>
        </w:rPr>
        <w:t xml:space="preserve"> настоящих Методических рекомендаций при расчете общего дохода служащего (работника) и его супруги (супруга) за три года, предшествующих отчетному, доходы супруги (супруга) служащего (работника) учитываются только в случае, если они состояли в браке на момент осуществления расходов по сделке (сделкам) и в течение трех лет, предшествующих отчетному периоду.</w:t>
      </w:r>
      <w:proofErr w:type="gramEnd"/>
      <w:r w:rsidRPr="0057530F">
        <w:rPr>
          <w:rFonts w:ascii="Times New Roman" w:hAnsi="Times New Roman" w:cs="Times New Roman"/>
          <w:sz w:val="28"/>
          <w:szCs w:val="28"/>
        </w:rPr>
        <w:t xml:space="preserve"> </w:t>
      </w:r>
      <w:proofErr w:type="gramStart"/>
      <w:r w:rsidRPr="0057530F">
        <w:rPr>
          <w:rFonts w:ascii="Times New Roman" w:hAnsi="Times New Roman" w:cs="Times New Roman"/>
          <w:sz w:val="28"/>
          <w:szCs w:val="28"/>
        </w:rPr>
        <w:t>Во всех остальных случаях учитывается только доход служащего (работника) за три последних года, предшествующих отчетному периоду (аналогично в отношении супруги (супруга).</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69. </w:t>
      </w:r>
      <w:proofErr w:type="gramStart"/>
      <w:r w:rsidRPr="0057530F">
        <w:rPr>
          <w:rFonts w:ascii="Times New Roman" w:hAnsi="Times New Roman" w:cs="Times New Roman"/>
          <w:sz w:val="28"/>
          <w:szCs w:val="28"/>
        </w:rPr>
        <w:t xml:space="preserve">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w:t>
      </w:r>
      <w:proofErr w:type="spellStart"/>
      <w:r w:rsidRPr="0057530F">
        <w:rPr>
          <w:rFonts w:ascii="Times New Roman" w:hAnsi="Times New Roman" w:cs="Times New Roman"/>
          <w:sz w:val="28"/>
          <w:szCs w:val="28"/>
        </w:rPr>
        <w:t>накопительно-ипотечной</w:t>
      </w:r>
      <w:proofErr w:type="spellEnd"/>
      <w:r w:rsidRPr="0057530F">
        <w:rPr>
          <w:rFonts w:ascii="Times New Roman" w:hAnsi="Times New Roman" w:cs="Times New Roman"/>
          <w:sz w:val="28"/>
          <w:szCs w:val="28"/>
        </w:rPr>
        <w:t xml:space="preserve">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w:t>
      </w:r>
      <w:r w:rsidRPr="0057530F">
        <w:rPr>
          <w:rFonts w:ascii="Times New Roman" w:hAnsi="Times New Roman" w:cs="Times New Roman"/>
          <w:sz w:val="28"/>
          <w:szCs w:val="28"/>
        </w:rPr>
        <w:lastRenderedPageBreak/>
        <w:t>и его</w:t>
      </w:r>
      <w:proofErr w:type="gramEnd"/>
      <w:r w:rsidRPr="0057530F">
        <w:rPr>
          <w:rFonts w:ascii="Times New Roman" w:hAnsi="Times New Roman" w:cs="Times New Roman"/>
          <w:sz w:val="28"/>
          <w:szCs w:val="28"/>
        </w:rPr>
        <w:t xml:space="preserve"> супруги (супруга) за три последних года, предшествующих совершению сделки).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70. Данный </w:t>
      </w:r>
      <w:hyperlink r:id="rId67" w:history="1">
        <w:r w:rsidRPr="0057530F">
          <w:rPr>
            <w:rFonts w:ascii="Times New Roman" w:hAnsi="Times New Roman" w:cs="Times New Roman"/>
            <w:sz w:val="28"/>
            <w:szCs w:val="28"/>
          </w:rPr>
          <w:t>раздел</w:t>
        </w:r>
      </w:hyperlink>
      <w:r w:rsidRPr="0057530F">
        <w:rPr>
          <w:rFonts w:ascii="Times New Roman" w:hAnsi="Times New Roman" w:cs="Times New Roman"/>
          <w:sz w:val="28"/>
          <w:szCs w:val="28"/>
        </w:rPr>
        <w:t xml:space="preserve"> не заполняется в следующих случаях:</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w:t>
      </w:r>
      <w:hyperlink r:id="rId68" w:history="1">
        <w:r w:rsidRPr="0057530F">
          <w:rPr>
            <w:rFonts w:ascii="Times New Roman" w:hAnsi="Times New Roman" w:cs="Times New Roman"/>
            <w:sz w:val="28"/>
            <w:szCs w:val="28"/>
          </w:rPr>
          <w:t>законом</w:t>
        </w:r>
      </w:hyperlink>
      <w:r w:rsidRPr="0057530F">
        <w:rPr>
          <w:rFonts w:ascii="Times New Roman" w:hAnsi="Times New Roman" w:cs="Times New Roman"/>
          <w:sz w:val="28"/>
          <w:szCs w:val="28"/>
        </w:rPr>
        <w:t xml:space="preserve"> от 3 декабря 2012 г. N 230-ФЗ "О </w:t>
      </w:r>
      <w:proofErr w:type="gramStart"/>
      <w:r w:rsidRPr="0057530F">
        <w:rPr>
          <w:rFonts w:ascii="Times New Roman" w:hAnsi="Times New Roman" w:cs="Times New Roman"/>
          <w:sz w:val="28"/>
          <w:szCs w:val="28"/>
        </w:rPr>
        <w:t>контроле за</w:t>
      </w:r>
      <w:proofErr w:type="gramEnd"/>
      <w:r w:rsidRPr="0057530F">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2)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w:t>
      </w:r>
      <w:proofErr w:type="gramEnd"/>
      <w:r w:rsidRPr="0057530F">
        <w:rPr>
          <w:rFonts w:ascii="Times New Roman" w:hAnsi="Times New Roman" w:cs="Times New Roman"/>
          <w:sz w:val="28"/>
          <w:szCs w:val="28"/>
        </w:rPr>
        <w:t xml:space="preserve"> При этом такое имущество отражается в соответствующих разделах справки;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71. При заполнении </w:t>
      </w:r>
      <w:hyperlink r:id="rId69" w:history="1">
        <w:r w:rsidRPr="0057530F">
          <w:rPr>
            <w:rFonts w:ascii="Times New Roman" w:hAnsi="Times New Roman" w:cs="Times New Roman"/>
            <w:sz w:val="28"/>
            <w:szCs w:val="28"/>
          </w:rPr>
          <w:t>графы</w:t>
        </w:r>
      </w:hyperlink>
      <w:r w:rsidRPr="0057530F">
        <w:rPr>
          <w:rFonts w:ascii="Times New Roman" w:hAnsi="Times New Roman" w:cs="Times New Roman"/>
          <w:sz w:val="28"/>
          <w:szCs w:val="28"/>
        </w:rPr>
        <w:t xml:space="preserve"> "Вид приобретенного имущества" указывается, например, земельный участок для ведения личного подсобного хозяйства, огородничества, садоводства, индивидуального гаражного или индивидуального жилищного строительства. 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72. При заполнении </w:t>
      </w:r>
      <w:hyperlink r:id="rId70" w:history="1">
        <w:r w:rsidRPr="0057530F">
          <w:rPr>
            <w:rFonts w:ascii="Times New Roman" w:hAnsi="Times New Roman" w:cs="Times New Roman"/>
            <w:sz w:val="28"/>
            <w:szCs w:val="28"/>
          </w:rPr>
          <w:t>графы</w:t>
        </w:r>
      </w:hyperlink>
      <w:r w:rsidRPr="0057530F">
        <w:rPr>
          <w:rFonts w:ascii="Times New Roman" w:hAnsi="Times New Roman" w:cs="Times New Roman"/>
          <w:sz w:val="28"/>
          <w:szCs w:val="28"/>
        </w:rPr>
        <w:t xml:space="preserve"> "Источник получения средств, за счет которых приобретено имущество" следует указывать наименование источника получения средств и размер полученного дохода по каждому из источников.</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73. Источниками получения средств, за счет которых приобретено имущество,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74. 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w:t>
      </w:r>
      <w:r w:rsidRPr="0057530F">
        <w:rPr>
          <w:rFonts w:ascii="Times New Roman" w:hAnsi="Times New Roman" w:cs="Times New Roman"/>
          <w:sz w:val="28"/>
          <w:szCs w:val="28"/>
        </w:rPr>
        <w:lastRenderedPageBreak/>
        <w:t>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75. В </w:t>
      </w:r>
      <w:hyperlink r:id="rId71"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"Основания приобретения имущества" указываются регистрационный номер и дата записи в Едином государственном реестре недвижимости (ЕГРН).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76. Особенности заполнения </w:t>
      </w:r>
      <w:hyperlink r:id="rId72" w:history="1">
        <w:r w:rsidRPr="0057530F">
          <w:rPr>
            <w:rFonts w:ascii="Times New Roman" w:hAnsi="Times New Roman" w:cs="Times New Roman"/>
            <w:sz w:val="28"/>
            <w:szCs w:val="28"/>
          </w:rPr>
          <w:t>раздела</w:t>
        </w:r>
      </w:hyperlink>
      <w:r w:rsidRPr="0057530F">
        <w:rPr>
          <w:rFonts w:ascii="Times New Roman" w:hAnsi="Times New Roman" w:cs="Times New Roman"/>
          <w:sz w:val="28"/>
          <w:szCs w:val="28"/>
        </w:rPr>
        <w:t xml:space="preserve"> "Сведения о расходах":</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приобретение недвижимого имущества посредством участия в долевом строительстве.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В случае</w:t>
      </w:r>
      <w:proofErr w:type="gramStart"/>
      <w:r w:rsidRPr="0057530F">
        <w:rPr>
          <w:rFonts w:ascii="Times New Roman" w:hAnsi="Times New Roman" w:cs="Times New Roman"/>
          <w:sz w:val="28"/>
          <w:szCs w:val="28"/>
        </w:rPr>
        <w:t>,</w:t>
      </w:r>
      <w:proofErr w:type="gramEnd"/>
      <w:r w:rsidRPr="0057530F">
        <w:rPr>
          <w:rFonts w:ascii="Times New Roman" w:hAnsi="Times New Roman" w:cs="Times New Roman"/>
          <w:sz w:val="28"/>
          <w:szCs w:val="28"/>
        </w:rPr>
        <w:t xml:space="preserve">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 обязательствах по договору (договорам) долевого строительства подлежит отражению в </w:t>
      </w:r>
      <w:hyperlink r:id="rId73" w:history="1">
        <w:r w:rsidRPr="0057530F">
          <w:rPr>
            <w:rFonts w:ascii="Times New Roman" w:hAnsi="Times New Roman" w:cs="Times New Roman"/>
            <w:sz w:val="28"/>
            <w:szCs w:val="28"/>
          </w:rPr>
          <w:t>подразделе 6.2</w:t>
        </w:r>
      </w:hyperlink>
      <w:r w:rsidRPr="0057530F">
        <w:rPr>
          <w:rFonts w:ascii="Times New Roman" w:hAnsi="Times New Roman" w:cs="Times New Roman"/>
          <w:sz w:val="28"/>
          <w:szCs w:val="28"/>
        </w:rPr>
        <w:t xml:space="preserve">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На практике распространены случаи, когда период с даты выплаты в полном объеме денежных сре</w:t>
      </w:r>
      <w:proofErr w:type="gramStart"/>
      <w:r w:rsidRPr="0057530F">
        <w:rPr>
          <w:rFonts w:ascii="Times New Roman" w:hAnsi="Times New Roman" w:cs="Times New Roman"/>
          <w:sz w:val="28"/>
          <w:szCs w:val="28"/>
        </w:rPr>
        <w:t>дств в с</w:t>
      </w:r>
      <w:proofErr w:type="gramEnd"/>
      <w:r w:rsidRPr="0057530F">
        <w:rPr>
          <w:rFonts w:ascii="Times New Roman" w:hAnsi="Times New Roman" w:cs="Times New Roman"/>
          <w:sz w:val="28"/>
          <w:szCs w:val="28"/>
        </w:rP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w:t>
      </w:r>
      <w:hyperlink r:id="rId74" w:history="1">
        <w:r w:rsidRPr="0057530F">
          <w:rPr>
            <w:rFonts w:ascii="Times New Roman" w:hAnsi="Times New Roman" w:cs="Times New Roman"/>
            <w:sz w:val="28"/>
            <w:szCs w:val="28"/>
          </w:rPr>
          <w:t>подразделе 6.2</w:t>
        </w:r>
      </w:hyperlink>
      <w:r w:rsidRPr="0057530F">
        <w:rPr>
          <w:rFonts w:ascii="Times New Roman" w:hAnsi="Times New Roman" w:cs="Times New Roman"/>
          <w:sz w:val="28"/>
          <w:szCs w:val="28"/>
        </w:rPr>
        <w:t xml:space="preserve"> справки. После осуществления лицом - участником долевого строительства </w:t>
      </w:r>
      <w:r w:rsidRPr="0057530F">
        <w:rPr>
          <w:rFonts w:ascii="Times New Roman" w:hAnsi="Times New Roman" w:cs="Times New Roman"/>
          <w:sz w:val="28"/>
          <w:szCs w:val="28"/>
        </w:rPr>
        <w:lastRenderedPageBreak/>
        <w:t xml:space="preserve">государственной регистрации права собственности на недвижимое имущество, приобретенное на основании договора долевого участия, сведения об этом имуществе подлежат указанию в </w:t>
      </w:r>
      <w:hyperlink r:id="rId75" w:history="1">
        <w:r w:rsidRPr="0057530F">
          <w:rPr>
            <w:rFonts w:ascii="Times New Roman" w:hAnsi="Times New Roman" w:cs="Times New Roman"/>
            <w:sz w:val="28"/>
            <w:szCs w:val="28"/>
          </w:rPr>
          <w:t>подразделе 3.1</w:t>
        </w:r>
      </w:hyperlink>
      <w:r w:rsidRPr="0057530F">
        <w:rPr>
          <w:rFonts w:ascii="Times New Roman" w:hAnsi="Times New Roman" w:cs="Times New Roman"/>
          <w:sz w:val="28"/>
          <w:szCs w:val="28"/>
        </w:rPr>
        <w:t xml:space="preserve"> справки;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 приобретение недвижимого имущества посредством участия в кооперативе. </w:t>
      </w:r>
      <w:proofErr w:type="gramStart"/>
      <w:r w:rsidRPr="0057530F">
        <w:rPr>
          <w:rFonts w:ascii="Times New Roman" w:hAnsi="Times New Roman" w:cs="Times New Roman"/>
          <w:sz w:val="28"/>
          <w:szCs w:val="28"/>
        </w:rPr>
        <w:t>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 приобретение ценных бумаг.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jc w:val="center"/>
        <w:outlineLvl w:val="1"/>
        <w:rPr>
          <w:rFonts w:ascii="Times New Roman" w:hAnsi="Times New Roman" w:cs="Times New Roman"/>
          <w:sz w:val="28"/>
          <w:szCs w:val="28"/>
        </w:rPr>
      </w:pPr>
      <w:r w:rsidRPr="0057530F">
        <w:rPr>
          <w:rFonts w:ascii="Times New Roman" w:hAnsi="Times New Roman" w:cs="Times New Roman"/>
          <w:sz w:val="28"/>
          <w:szCs w:val="28"/>
        </w:rPr>
        <w:t>РАЗДЕЛ 3. СВЕДЕНИЯ ОБ ИМУЩЕСТВЕ</w:t>
      </w:r>
    </w:p>
    <w:p w:rsidR="00215B4A" w:rsidRPr="0057530F" w:rsidRDefault="00215B4A">
      <w:pPr>
        <w:pStyle w:val="ConsPlusNormal"/>
        <w:jc w:val="center"/>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Подраздел 3.1. Недвижимое имущество</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77. Понятие недвижимого имущества установлено </w:t>
      </w:r>
      <w:hyperlink r:id="rId76" w:history="1">
        <w:r w:rsidRPr="0057530F">
          <w:rPr>
            <w:rFonts w:ascii="Times New Roman" w:hAnsi="Times New Roman" w:cs="Times New Roman"/>
            <w:sz w:val="28"/>
            <w:szCs w:val="28"/>
          </w:rPr>
          <w:t>статьей 130</w:t>
        </w:r>
      </w:hyperlink>
      <w:r w:rsidRPr="0057530F">
        <w:rPr>
          <w:rFonts w:ascii="Times New Roman" w:hAnsi="Times New Roman" w:cs="Times New Roman"/>
          <w:sz w:val="28"/>
          <w:szCs w:val="28"/>
        </w:rPr>
        <w:t xml:space="preserve">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Законом к недвижимым вещам может быть отнесено и иное имущество (например - буровые скважины, распределительный газопровод среднего или низкого давления, линии электропередачи, линии связи и др.).</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78. При заполнении данного </w:t>
      </w:r>
      <w:hyperlink r:id="rId77" w:history="1">
        <w:r w:rsidRPr="0057530F">
          <w:rPr>
            <w:rFonts w:ascii="Times New Roman" w:hAnsi="Times New Roman" w:cs="Times New Roman"/>
            <w:sz w:val="28"/>
            <w:szCs w:val="28"/>
          </w:rPr>
          <w:t>подраздела</w:t>
        </w:r>
      </w:hyperlink>
      <w:r w:rsidRPr="0057530F">
        <w:rPr>
          <w:rFonts w:ascii="Times New Roman" w:hAnsi="Times New Roman" w:cs="Times New Roman"/>
          <w:sz w:val="28"/>
          <w:szCs w:val="28"/>
        </w:rPr>
        <w:t xml:space="preserve"> указываются все объекты недвижимости, принадлежащие служащему (работнику), его супруге (супругу) и (или) несовершеннолетним детям на праве собственности, независимо от того, когда они были приобретены, в каком регионе Российской Федерации или в каком государстве зарегистрированы.</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Также в данном </w:t>
      </w:r>
      <w:hyperlink r:id="rId78"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 xml:space="preserve"> подлежат отражению объекты недвижимого имущества, принадлежащие на праве собственности гражданину, зарегистрированному в качестве индивидуального предпринимателя.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При заполнении данного </w:t>
      </w:r>
      <w:hyperlink r:id="rId79" w:history="1">
        <w:r w:rsidRPr="0057530F">
          <w:rPr>
            <w:rFonts w:ascii="Times New Roman" w:hAnsi="Times New Roman" w:cs="Times New Roman"/>
            <w:sz w:val="28"/>
            <w:szCs w:val="28"/>
          </w:rPr>
          <w:t>подраздела</w:t>
        </w:r>
      </w:hyperlink>
      <w:r w:rsidRPr="0057530F">
        <w:rPr>
          <w:rFonts w:ascii="Times New Roman" w:hAnsi="Times New Roman" w:cs="Times New Roman"/>
          <w:sz w:val="28"/>
          <w:szCs w:val="28"/>
        </w:rPr>
        <w:t xml:space="preserve"> рекомендуется заблаговременно проверить наличие и достоверность документов о праве собственности и/или выписки из Единого государственного реестра недвижимости (ЕГРН).</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79. Юридическим актом признания и подтверждения возникновения, </w:t>
      </w:r>
      <w:r w:rsidRPr="0057530F">
        <w:rPr>
          <w:rFonts w:ascii="Times New Roman" w:hAnsi="Times New Roman" w:cs="Times New Roman"/>
          <w:sz w:val="28"/>
          <w:szCs w:val="28"/>
        </w:rPr>
        <w:lastRenderedPageBreak/>
        <w:t>изменения, перехода, прекращения права определенного лица на недвижимое имущество или ограничения такого права и обременения недвижимого имущества является государственная регистрация прав на недвижимое имущество (</w:t>
      </w:r>
      <w:hyperlink r:id="rId80" w:history="1">
        <w:r w:rsidRPr="0057530F">
          <w:rPr>
            <w:rFonts w:ascii="Times New Roman" w:hAnsi="Times New Roman" w:cs="Times New Roman"/>
            <w:sz w:val="28"/>
            <w:szCs w:val="28"/>
          </w:rPr>
          <w:t>часть 3 статьи 1</w:t>
        </w:r>
      </w:hyperlink>
      <w:r w:rsidRPr="0057530F">
        <w:rPr>
          <w:rFonts w:ascii="Times New Roman" w:hAnsi="Times New Roman" w:cs="Times New Roman"/>
          <w:sz w:val="28"/>
          <w:szCs w:val="28"/>
        </w:rPr>
        <w:t xml:space="preserve"> Федерального закона от 13 июля 2015 г. N 218-ФЗ "О государственной регистрации недвижимости").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В связи с этим сведения об объекте недвижимости указываются в данном </w:t>
      </w:r>
      <w:hyperlink r:id="rId81"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 xml:space="preserve"> в точном соответствии с информацией об этом объекте, содержащейся в Едином государственном реестре недвижимости (ЕГРН) на отчетную дату.</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80. 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w:t>
      </w:r>
      <w:proofErr w:type="gramStart"/>
      <w:r w:rsidRPr="0057530F">
        <w:rPr>
          <w:rFonts w:ascii="Times New Roman" w:hAnsi="Times New Roman" w:cs="Times New Roman"/>
          <w:sz w:val="28"/>
          <w:szCs w:val="28"/>
        </w:rPr>
        <w:t>собственности</w:t>
      </w:r>
      <w:proofErr w:type="gramEnd"/>
      <w:r w:rsidRPr="0057530F">
        <w:rPr>
          <w:rFonts w:ascii="Times New Roman" w:hAnsi="Times New Roman" w:cs="Times New Roman"/>
          <w:sz w:val="28"/>
          <w:szCs w:val="28"/>
        </w:rPr>
        <w:t xml:space="preserve"> на которое не зарегистрировано в установленном порядке (не осуществлена регистрация в </w:t>
      </w:r>
      <w:proofErr w:type="spellStart"/>
      <w:r w:rsidRPr="0057530F">
        <w:rPr>
          <w:rFonts w:ascii="Times New Roman" w:hAnsi="Times New Roman" w:cs="Times New Roman"/>
          <w:sz w:val="28"/>
          <w:szCs w:val="28"/>
        </w:rPr>
        <w:t>Росреестре</w:t>
      </w:r>
      <w:proofErr w:type="spellEnd"/>
      <w:r w:rsidRPr="0057530F">
        <w:rPr>
          <w:rFonts w:ascii="Times New Roman" w:hAnsi="Times New Roman" w:cs="Times New Roman"/>
          <w:sz w:val="28"/>
          <w:szCs w:val="28"/>
        </w:rPr>
        <w:t>).</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81. Каждый объект недвижимости, на который зарегистрировано право собственности, указывается отдельно (например, два земельных участка, расположенные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3"/>
        <w:rPr>
          <w:rFonts w:ascii="Times New Roman" w:hAnsi="Times New Roman" w:cs="Times New Roman"/>
          <w:sz w:val="28"/>
          <w:szCs w:val="28"/>
        </w:rPr>
      </w:pPr>
      <w:r w:rsidRPr="0057530F">
        <w:rPr>
          <w:rFonts w:ascii="Times New Roman" w:hAnsi="Times New Roman" w:cs="Times New Roman"/>
          <w:sz w:val="28"/>
          <w:szCs w:val="28"/>
        </w:rPr>
        <w:t xml:space="preserve">Заполнение </w:t>
      </w:r>
      <w:hyperlink r:id="rId82" w:history="1">
        <w:r w:rsidRPr="0057530F">
          <w:rPr>
            <w:rFonts w:ascii="Times New Roman" w:hAnsi="Times New Roman" w:cs="Times New Roman"/>
            <w:sz w:val="28"/>
            <w:szCs w:val="28"/>
          </w:rPr>
          <w:t>графы</w:t>
        </w:r>
      </w:hyperlink>
      <w:r w:rsidRPr="0057530F">
        <w:rPr>
          <w:rFonts w:ascii="Times New Roman" w:hAnsi="Times New Roman" w:cs="Times New Roman"/>
          <w:sz w:val="28"/>
          <w:szCs w:val="28"/>
        </w:rPr>
        <w:t xml:space="preserve"> "Вид и наименование имущества"</w:t>
      </w:r>
    </w:p>
    <w:p w:rsidR="00215B4A" w:rsidRPr="0057530F" w:rsidRDefault="00215B4A">
      <w:pPr>
        <w:pStyle w:val="ConsPlusNormal"/>
        <w:spacing w:before="220"/>
        <w:ind w:firstLine="540"/>
        <w:jc w:val="both"/>
        <w:rPr>
          <w:rFonts w:ascii="Times New Roman" w:hAnsi="Times New Roman" w:cs="Times New Roman"/>
          <w:sz w:val="28"/>
          <w:szCs w:val="28"/>
        </w:rPr>
      </w:pPr>
      <w:bookmarkStart w:id="6" w:name="P353"/>
      <w:bookmarkEnd w:id="6"/>
      <w:r w:rsidRPr="0057530F">
        <w:rPr>
          <w:rFonts w:ascii="Times New Roman" w:hAnsi="Times New Roman" w:cs="Times New Roman"/>
          <w:sz w:val="28"/>
          <w:szCs w:val="28"/>
        </w:rPr>
        <w:t>82. При указании сведений о земельных участках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садовый земельный участок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 огородный земельный участок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83. В соответствии со </w:t>
      </w:r>
      <w:hyperlink r:id="rId83" w:history="1">
        <w:r w:rsidRPr="0057530F">
          <w:rPr>
            <w:rFonts w:ascii="Times New Roman" w:hAnsi="Times New Roman" w:cs="Times New Roman"/>
            <w:sz w:val="28"/>
            <w:szCs w:val="28"/>
          </w:rPr>
          <w:t>статьей 2</w:t>
        </w:r>
      </w:hyperlink>
      <w:r w:rsidRPr="0057530F">
        <w:rPr>
          <w:rFonts w:ascii="Times New Roman" w:hAnsi="Times New Roman" w:cs="Times New Roman"/>
          <w:sz w:val="28"/>
          <w:szCs w:val="28"/>
        </w:rPr>
        <w:t xml:space="preserve"> Федерального закона от 7 июля 2003 г. N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w:t>
      </w:r>
      <w:r w:rsidRPr="0057530F">
        <w:rPr>
          <w:rFonts w:ascii="Times New Roman" w:hAnsi="Times New Roman" w:cs="Times New Roman"/>
          <w:sz w:val="28"/>
          <w:szCs w:val="28"/>
        </w:rPr>
        <w:lastRenderedPageBreak/>
        <w:t>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84. 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 Одновременно не подлежит отражению информация о земельном участке в рамках гаражно-строительного и иных кооперативов в случае отсутствия прав собственности у лица, в отношении которого представляется справка.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85. При наличии в собственности жилого или садового дома, которые указываются в </w:t>
      </w:r>
      <w:hyperlink r:id="rId84" w:history="1">
        <w:r w:rsidRPr="0057530F">
          <w:rPr>
            <w:rFonts w:ascii="Times New Roman" w:hAnsi="Times New Roman" w:cs="Times New Roman"/>
            <w:sz w:val="28"/>
            <w:szCs w:val="28"/>
          </w:rPr>
          <w:t>пункте 2</w:t>
        </w:r>
      </w:hyperlink>
      <w:r w:rsidRPr="0057530F">
        <w:rPr>
          <w:rFonts w:ascii="Times New Roman" w:hAnsi="Times New Roman" w:cs="Times New Roman"/>
          <w:sz w:val="28"/>
          <w:szCs w:val="28"/>
        </w:rPr>
        <w:t xml:space="preserve">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в зависимости от наличия зарегистрированного права собственности подлежит указанию в </w:t>
      </w:r>
      <w:hyperlink r:id="rId85" w:history="1">
        <w:r w:rsidRPr="0057530F">
          <w:rPr>
            <w:rFonts w:ascii="Times New Roman" w:hAnsi="Times New Roman" w:cs="Times New Roman"/>
            <w:sz w:val="28"/>
            <w:szCs w:val="28"/>
          </w:rPr>
          <w:t>разделе 3.1</w:t>
        </w:r>
      </w:hyperlink>
      <w:r w:rsidRPr="0057530F">
        <w:rPr>
          <w:rFonts w:ascii="Times New Roman" w:hAnsi="Times New Roman" w:cs="Times New Roman"/>
          <w:sz w:val="28"/>
          <w:szCs w:val="28"/>
        </w:rPr>
        <w:t xml:space="preserve"> "Имущество, находящееся в собственности" или </w:t>
      </w:r>
      <w:hyperlink r:id="rId86" w:history="1">
        <w:r w:rsidRPr="0057530F">
          <w:rPr>
            <w:rFonts w:ascii="Times New Roman" w:hAnsi="Times New Roman" w:cs="Times New Roman"/>
            <w:sz w:val="28"/>
            <w:szCs w:val="28"/>
          </w:rPr>
          <w:t>6.1</w:t>
        </w:r>
      </w:hyperlink>
      <w:r w:rsidRPr="0057530F">
        <w:rPr>
          <w:rFonts w:ascii="Times New Roman" w:hAnsi="Times New Roman" w:cs="Times New Roman"/>
          <w:sz w:val="28"/>
          <w:szCs w:val="28"/>
        </w:rPr>
        <w:t xml:space="preserve"> "Имущество, находящееся в пользовании".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86. В </w:t>
      </w:r>
      <w:hyperlink r:id="rId87" w:history="1">
        <w:r w:rsidRPr="0057530F">
          <w:rPr>
            <w:rFonts w:ascii="Times New Roman" w:hAnsi="Times New Roman" w:cs="Times New Roman"/>
            <w:sz w:val="28"/>
            <w:szCs w:val="28"/>
          </w:rPr>
          <w:t>строке 4</w:t>
        </w:r>
      </w:hyperlink>
      <w:r w:rsidRPr="0057530F">
        <w:rPr>
          <w:rFonts w:ascii="Times New Roman" w:hAnsi="Times New Roman" w:cs="Times New Roman"/>
          <w:sz w:val="28"/>
          <w:szCs w:val="28"/>
        </w:rPr>
        <w:t xml:space="preserve"> "Гаражи" указывается информация об организованных местах хранения автотранспорта - "гараж", "</w:t>
      </w:r>
      <w:proofErr w:type="spellStart"/>
      <w:r w:rsidRPr="0057530F">
        <w:rPr>
          <w:rFonts w:ascii="Times New Roman" w:hAnsi="Times New Roman" w:cs="Times New Roman"/>
          <w:sz w:val="28"/>
          <w:szCs w:val="28"/>
        </w:rPr>
        <w:t>машино-место</w:t>
      </w:r>
      <w:proofErr w:type="spellEnd"/>
      <w:r w:rsidRPr="0057530F">
        <w:rPr>
          <w:rFonts w:ascii="Times New Roman" w:hAnsi="Times New Roman" w:cs="Times New Roman"/>
          <w:sz w:val="28"/>
          <w:szCs w:val="28"/>
        </w:rPr>
        <w:t xml:space="preserve">" и другие на основании свидетельства о регистрации права собственности (иного правоустанавливающего документа). Земельный участок, на котором расположен гараж, являющийся обособленным строением, в зависимости от наличия зарегистрированного права собственности подлежит указанию в </w:t>
      </w:r>
      <w:hyperlink r:id="rId88" w:history="1">
        <w:r w:rsidRPr="0057530F">
          <w:rPr>
            <w:rFonts w:ascii="Times New Roman" w:hAnsi="Times New Roman" w:cs="Times New Roman"/>
            <w:sz w:val="28"/>
            <w:szCs w:val="28"/>
          </w:rPr>
          <w:t>разделе 3.1</w:t>
        </w:r>
      </w:hyperlink>
      <w:r w:rsidRPr="0057530F">
        <w:rPr>
          <w:rFonts w:ascii="Times New Roman" w:hAnsi="Times New Roman" w:cs="Times New Roman"/>
          <w:sz w:val="28"/>
          <w:szCs w:val="28"/>
        </w:rPr>
        <w:t xml:space="preserve"> "Недвижимое имущество" или </w:t>
      </w:r>
      <w:hyperlink r:id="rId89" w:history="1">
        <w:r w:rsidRPr="0057530F">
          <w:rPr>
            <w:rFonts w:ascii="Times New Roman" w:hAnsi="Times New Roman" w:cs="Times New Roman"/>
            <w:sz w:val="28"/>
            <w:szCs w:val="28"/>
          </w:rPr>
          <w:t>6.1</w:t>
        </w:r>
      </w:hyperlink>
      <w:r w:rsidRPr="0057530F">
        <w:rPr>
          <w:rFonts w:ascii="Times New Roman" w:hAnsi="Times New Roman" w:cs="Times New Roman"/>
          <w:sz w:val="28"/>
          <w:szCs w:val="28"/>
        </w:rPr>
        <w:t xml:space="preserve"> "Объекты недвижимого имущества, находящиеся в пользовании".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87. В </w:t>
      </w:r>
      <w:hyperlink r:id="rId90"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"Вид собственности" указывается вид собственности на имущество (индивидуальная, общая совместная, общая долевая).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88. В соответствии с Гражданским </w:t>
      </w:r>
      <w:hyperlink r:id="rId91" w:history="1">
        <w:r w:rsidRPr="0057530F">
          <w:rPr>
            <w:rFonts w:ascii="Times New Roman" w:hAnsi="Times New Roman" w:cs="Times New Roman"/>
            <w:sz w:val="28"/>
            <w:szCs w:val="28"/>
          </w:rPr>
          <w:t>кодексом</w:t>
        </w:r>
      </w:hyperlink>
      <w:r w:rsidRPr="0057530F">
        <w:rPr>
          <w:rFonts w:ascii="Times New Roman" w:hAnsi="Times New Roman" w:cs="Times New Roman"/>
          <w:sz w:val="28"/>
          <w:szCs w:val="28"/>
        </w:rPr>
        <w:t xml:space="preserve">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89. При заполнении справки 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w:t>
      </w:r>
      <w:r w:rsidRPr="0057530F">
        <w:rPr>
          <w:rFonts w:ascii="Times New Roman" w:hAnsi="Times New Roman" w:cs="Times New Roman"/>
          <w:sz w:val="28"/>
          <w:szCs w:val="28"/>
        </w:rPr>
        <w:lastRenderedPageBreak/>
        <w:t xml:space="preserve">указываются в </w:t>
      </w:r>
      <w:hyperlink r:id="rId92"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"Вид собственности"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w:t>
      </w:r>
      <w:proofErr w:type="gramStart"/>
      <w:r w:rsidRPr="0057530F">
        <w:rPr>
          <w:rFonts w:ascii="Times New Roman" w:hAnsi="Times New Roman" w:cs="Times New Roman"/>
          <w:sz w:val="28"/>
          <w:szCs w:val="28"/>
        </w:rPr>
        <w:t>сведения</w:t>
      </w:r>
      <w:proofErr w:type="gramEnd"/>
      <w:r w:rsidRPr="0057530F">
        <w:rPr>
          <w:rFonts w:ascii="Times New Roman" w:hAnsi="Times New Roman" w:cs="Times New Roman"/>
          <w:sz w:val="28"/>
          <w:szCs w:val="28"/>
        </w:rPr>
        <w:t xml:space="preserve"> об имуществе которого представляются.</w:t>
      </w:r>
    </w:p>
    <w:p w:rsidR="00215B4A" w:rsidRPr="0057530F" w:rsidRDefault="00215B4A">
      <w:pPr>
        <w:pStyle w:val="ConsPlusNormal"/>
        <w:spacing w:before="220"/>
        <w:ind w:firstLine="540"/>
        <w:jc w:val="both"/>
        <w:rPr>
          <w:rFonts w:ascii="Times New Roman" w:hAnsi="Times New Roman" w:cs="Times New Roman"/>
          <w:sz w:val="28"/>
          <w:szCs w:val="28"/>
        </w:rPr>
      </w:pPr>
      <w:bookmarkStart w:id="7" w:name="P363"/>
      <w:bookmarkEnd w:id="7"/>
      <w:r w:rsidRPr="0057530F">
        <w:rPr>
          <w:rFonts w:ascii="Times New Roman" w:hAnsi="Times New Roman" w:cs="Times New Roman"/>
          <w:sz w:val="28"/>
          <w:szCs w:val="28"/>
        </w:rPr>
        <w:t>90. Местонахождение (адрес) недвижимого имущества указывается согласно правоустанавливающим документам. При этом указывается: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субъект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 район;</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 город, иной населенный пункт (село, поселок и т.д.);</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4) улица (проспект, переулок и т.д.);</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5) номер дома (владения, участка), корпуса (строения), квартиры.</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Также рекомендуется указывать индекс.</w:t>
      </w:r>
    </w:p>
    <w:p w:rsidR="00215B4A" w:rsidRPr="0057530F" w:rsidRDefault="00215B4A">
      <w:pPr>
        <w:pStyle w:val="ConsPlusNormal"/>
        <w:spacing w:before="220"/>
        <w:ind w:firstLine="540"/>
        <w:jc w:val="both"/>
        <w:rPr>
          <w:rFonts w:ascii="Times New Roman" w:hAnsi="Times New Roman" w:cs="Times New Roman"/>
          <w:sz w:val="28"/>
          <w:szCs w:val="28"/>
        </w:rPr>
      </w:pPr>
      <w:bookmarkStart w:id="8" w:name="P370"/>
      <w:bookmarkEnd w:id="8"/>
      <w:r w:rsidRPr="0057530F">
        <w:rPr>
          <w:rFonts w:ascii="Times New Roman" w:hAnsi="Times New Roman" w:cs="Times New Roman"/>
          <w:sz w:val="28"/>
          <w:szCs w:val="28"/>
        </w:rPr>
        <w:t>91. Если недвижимое имущество находится за рубежом, то указывается: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наименование государства;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 населенный пункт (иная единица административно-территориального деления);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 почтовый адрес.</w:t>
      </w:r>
    </w:p>
    <w:p w:rsidR="00215B4A" w:rsidRPr="0057530F" w:rsidRDefault="00215B4A">
      <w:pPr>
        <w:pStyle w:val="ConsPlusNormal"/>
        <w:spacing w:before="220"/>
        <w:ind w:firstLine="540"/>
        <w:jc w:val="both"/>
        <w:rPr>
          <w:rFonts w:ascii="Times New Roman" w:hAnsi="Times New Roman" w:cs="Times New Roman"/>
          <w:sz w:val="28"/>
          <w:szCs w:val="28"/>
        </w:rPr>
      </w:pPr>
      <w:bookmarkStart w:id="9" w:name="P374"/>
      <w:bookmarkEnd w:id="9"/>
      <w:r w:rsidRPr="0057530F">
        <w:rPr>
          <w:rFonts w:ascii="Times New Roman" w:hAnsi="Times New Roman" w:cs="Times New Roman"/>
          <w:sz w:val="28"/>
          <w:szCs w:val="28"/>
        </w:rPr>
        <w:t>92. Площадь объекта недвижимого имущества указывается на основании правоустанавливающих документов. Если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93. Информация о недвижимом имуществе, принадлежащем на праве общей долевой собственности в многоквартирном доме (например, межквартирные лестничные площадки, лестницы, лифты, лифтовые и иные шахты, коридоры, технические этажи, чердаки, подвалы и др.), не подлежит указанию в справке.</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3"/>
        <w:rPr>
          <w:rFonts w:ascii="Times New Roman" w:hAnsi="Times New Roman" w:cs="Times New Roman"/>
          <w:sz w:val="28"/>
          <w:szCs w:val="28"/>
        </w:rPr>
      </w:pPr>
      <w:r w:rsidRPr="0057530F">
        <w:rPr>
          <w:rFonts w:ascii="Times New Roman" w:hAnsi="Times New Roman" w:cs="Times New Roman"/>
          <w:sz w:val="28"/>
          <w:szCs w:val="28"/>
        </w:rPr>
        <w:t>Основание приобретения и источники средств</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94. По общему правилу, предусмотренному </w:t>
      </w:r>
      <w:hyperlink r:id="rId93" w:history="1">
        <w:r w:rsidRPr="0057530F">
          <w:rPr>
            <w:rFonts w:ascii="Times New Roman" w:hAnsi="Times New Roman" w:cs="Times New Roman"/>
            <w:sz w:val="28"/>
            <w:szCs w:val="28"/>
          </w:rPr>
          <w:t>пунктом 2 статьи 223</w:t>
        </w:r>
      </w:hyperlink>
      <w:r w:rsidRPr="0057530F">
        <w:rPr>
          <w:rFonts w:ascii="Times New Roman" w:hAnsi="Times New Roman" w:cs="Times New Roman"/>
          <w:sz w:val="28"/>
          <w:szCs w:val="28"/>
        </w:rPr>
        <w:t xml:space="preserve"> Гражданского кодекса Российской Федерации, в случаях, когда отчуждение имущества подлежит государственной регистрации (например, квартира),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w:t>
      </w:r>
      <w:r w:rsidRPr="0057530F">
        <w:rPr>
          <w:rFonts w:ascii="Times New Roman" w:hAnsi="Times New Roman" w:cs="Times New Roman"/>
          <w:sz w:val="28"/>
          <w:szCs w:val="28"/>
        </w:rPr>
        <w:lastRenderedPageBreak/>
        <w:t xml:space="preserve">такой объект не зарегистрирован в установленном порядке, то правовые основания для его отражения в настоящем </w:t>
      </w:r>
      <w:hyperlink r:id="rId94" w:history="1">
        <w:r w:rsidRPr="0057530F">
          <w:rPr>
            <w:rFonts w:ascii="Times New Roman" w:hAnsi="Times New Roman" w:cs="Times New Roman"/>
            <w:sz w:val="28"/>
            <w:szCs w:val="28"/>
          </w:rPr>
          <w:t>подразделе раздела 3</w:t>
        </w:r>
      </w:hyperlink>
      <w:r w:rsidRPr="0057530F">
        <w:rPr>
          <w:rFonts w:ascii="Times New Roman" w:hAnsi="Times New Roman" w:cs="Times New Roman"/>
          <w:sz w:val="28"/>
          <w:szCs w:val="28"/>
        </w:rPr>
        <w:t xml:space="preserve"> справки отсутствуют. Вместе с тем такой объект подлежит указанию в </w:t>
      </w:r>
      <w:hyperlink r:id="rId95" w:history="1">
        <w:r w:rsidRPr="0057530F">
          <w:rPr>
            <w:rFonts w:ascii="Times New Roman" w:hAnsi="Times New Roman" w:cs="Times New Roman"/>
            <w:sz w:val="28"/>
            <w:szCs w:val="28"/>
          </w:rPr>
          <w:t>подразделе 6.1 раздела 6</w:t>
        </w:r>
      </w:hyperlink>
      <w:r w:rsidRPr="0057530F">
        <w:rPr>
          <w:rFonts w:ascii="Times New Roman" w:hAnsi="Times New Roman" w:cs="Times New Roman"/>
          <w:sz w:val="28"/>
          <w:szCs w:val="28"/>
        </w:rPr>
        <w:t xml:space="preserve"> справки (аналогично в случае ввода объекта в эксплуатацию).</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Для каждого объекта недвижимого имущества указываются реквизиты (серия, номер и дата выдачи) свидетельства о государственной регистрации прав на недвижимое имущество или номер и дата государственной </w:t>
      </w:r>
      <w:proofErr w:type="gramStart"/>
      <w:r w:rsidRPr="0057530F">
        <w:rPr>
          <w:rFonts w:ascii="Times New Roman" w:hAnsi="Times New Roman" w:cs="Times New Roman"/>
          <w:sz w:val="28"/>
          <w:szCs w:val="28"/>
        </w:rPr>
        <w:t>регистрации</w:t>
      </w:r>
      <w:proofErr w:type="gramEnd"/>
      <w:r w:rsidRPr="0057530F">
        <w:rPr>
          <w:rFonts w:ascii="Times New Roman" w:hAnsi="Times New Roman" w:cs="Times New Roman"/>
          <w:sz w:val="28"/>
          <w:szCs w:val="28"/>
        </w:rPr>
        <w:t xml:space="preserve"> права из выписки Единого государственного реестра недвижимости (ЕГРН).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95. </w:t>
      </w:r>
      <w:proofErr w:type="gramStart"/>
      <w:r w:rsidRPr="0057530F">
        <w:rPr>
          <w:rFonts w:ascii="Times New Roman" w:hAnsi="Times New Roman" w:cs="Times New Roman"/>
          <w:sz w:val="28"/>
          <w:szCs w:val="28"/>
        </w:rPr>
        <w:t xml:space="preserve">В случае если право на недвижимое имущество возникло до вступления в силу Федерального </w:t>
      </w:r>
      <w:hyperlink r:id="rId96" w:history="1">
        <w:r w:rsidRPr="0057530F">
          <w:rPr>
            <w:rFonts w:ascii="Times New Roman" w:hAnsi="Times New Roman" w:cs="Times New Roman"/>
            <w:sz w:val="28"/>
            <w:szCs w:val="28"/>
          </w:rPr>
          <w:t>закона</w:t>
        </w:r>
      </w:hyperlink>
      <w:r w:rsidRPr="0057530F">
        <w:rPr>
          <w:rFonts w:ascii="Times New Roman" w:hAnsi="Times New Roman" w:cs="Times New Roman"/>
          <w:sz w:val="28"/>
          <w:szCs w:val="28"/>
        </w:rPr>
        <w:t xml:space="preserve"> от 21 июля 1997 г. N 122-ФЗ "О государственной регистрации прав на недвижимое имущество и сделок с ним", свидетельство о государственной регистрации прав на недвижимое имущество и/или запись в ЕГРН в установленном данным Законом порядке не оформлены, то указываются имеющиеся правоустанавливающие документы, подтверждающие основание приобретения</w:t>
      </w:r>
      <w:proofErr w:type="gramEnd"/>
      <w:r w:rsidRPr="0057530F">
        <w:rPr>
          <w:rFonts w:ascii="Times New Roman" w:hAnsi="Times New Roman" w:cs="Times New Roman"/>
          <w:sz w:val="28"/>
          <w:szCs w:val="28"/>
        </w:rPr>
        <w:t xml:space="preserve"> права собственности (например, постановление Исполкома города N от 15.03.1995 г. N 1-345/95 о передаче недвижимого имущества в собственность и др.).</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96. Необходимо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w:t>
      </w:r>
      <w:proofErr w:type="gramStart"/>
      <w:r w:rsidRPr="0057530F">
        <w:rPr>
          <w:rFonts w:ascii="Times New Roman" w:hAnsi="Times New Roman" w:cs="Times New Roman"/>
          <w:sz w:val="28"/>
          <w:szCs w:val="28"/>
        </w:rPr>
        <w:t>N</w:t>
      </w:r>
      <w:proofErr w:type="gramEnd"/>
      <w:r w:rsidRPr="0057530F">
        <w:rPr>
          <w:rFonts w:ascii="Times New Roman" w:hAnsi="Times New Roman" w:cs="Times New Roman"/>
          <w:sz w:val="28"/>
          <w:szCs w:val="28"/>
        </w:rPr>
        <w:t xml:space="preserve"> 776723 от 17 марта 2010 г., Запись в ЕГРН N 77:02:0014017:1994-72/004/2019-2 от 27 марта 2019 г., договор купли-продажи от 19 февраля 2019 г. и т.д.</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97. </w:t>
      </w:r>
      <w:proofErr w:type="gramStart"/>
      <w:r w:rsidRPr="0057530F">
        <w:rPr>
          <w:rFonts w:ascii="Times New Roman" w:hAnsi="Times New Roman" w:cs="Times New Roman"/>
          <w:sz w:val="28"/>
          <w:szCs w:val="28"/>
        </w:rPr>
        <w:t xml:space="preserve">Обязанность сообщать сведения об источнике средств, за счет которых приобретено имущество, находящееся за пределами территории Российской Федерации, распространяется только на лиц, указанных в </w:t>
      </w:r>
      <w:hyperlink r:id="rId97" w:history="1">
        <w:r w:rsidRPr="0057530F">
          <w:rPr>
            <w:rFonts w:ascii="Times New Roman" w:hAnsi="Times New Roman" w:cs="Times New Roman"/>
            <w:sz w:val="28"/>
            <w:szCs w:val="28"/>
          </w:rPr>
          <w:t>части 1 статьи 2</w:t>
        </w:r>
      </w:hyperlink>
      <w:r w:rsidRPr="0057530F">
        <w:rPr>
          <w:rFonts w:ascii="Times New Roman" w:hAnsi="Times New Roman" w:cs="Times New Roman"/>
          <w:sz w:val="28"/>
          <w:szCs w:val="28"/>
        </w:rPr>
        <w:t xml:space="preserve"> Федерального закона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w:t>
      </w:r>
      <w:proofErr w:type="gramEnd"/>
      <w:r w:rsidRPr="0057530F">
        <w:rPr>
          <w:rFonts w:ascii="Times New Roman" w:hAnsi="Times New Roman" w:cs="Times New Roman"/>
          <w:sz w:val="28"/>
          <w:szCs w:val="28"/>
        </w:rPr>
        <w:t xml:space="preserve"> Федерации", а именно</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на лиц, замещающих (занимающих):</w:t>
      </w:r>
    </w:p>
    <w:p w:rsidR="00215B4A" w:rsidRPr="0057530F" w:rsidRDefault="00215B4A">
      <w:pPr>
        <w:pStyle w:val="ConsPlusNormal"/>
        <w:spacing w:before="220"/>
        <w:ind w:firstLine="540"/>
        <w:jc w:val="both"/>
        <w:rPr>
          <w:rFonts w:ascii="Times New Roman" w:hAnsi="Times New Roman" w:cs="Times New Roman"/>
          <w:sz w:val="28"/>
          <w:szCs w:val="28"/>
        </w:rPr>
      </w:pPr>
      <w:bookmarkStart w:id="10" w:name="P385"/>
      <w:bookmarkEnd w:id="10"/>
      <w:r w:rsidRPr="0057530F">
        <w:rPr>
          <w:rFonts w:ascii="Times New Roman" w:hAnsi="Times New Roman" w:cs="Times New Roman"/>
          <w:sz w:val="28"/>
          <w:szCs w:val="28"/>
        </w:rPr>
        <w:t>государственные должности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должности первого заместителя и заместителей Генерального прокурора </w:t>
      </w:r>
      <w:r w:rsidRPr="0057530F">
        <w:rPr>
          <w:rFonts w:ascii="Times New Roman" w:hAnsi="Times New Roman" w:cs="Times New Roman"/>
          <w:sz w:val="28"/>
          <w:szCs w:val="28"/>
        </w:rPr>
        <w:lastRenderedPageBreak/>
        <w:t>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должности </w:t>
      </w:r>
      <w:proofErr w:type="gramStart"/>
      <w:r w:rsidRPr="0057530F">
        <w:rPr>
          <w:rFonts w:ascii="Times New Roman" w:hAnsi="Times New Roman" w:cs="Times New Roman"/>
          <w:sz w:val="28"/>
          <w:szCs w:val="28"/>
        </w:rPr>
        <w:t>членов Совета директоров Центрального банка Российской Федерации</w:t>
      </w:r>
      <w:proofErr w:type="gramEnd"/>
      <w:r w:rsidRPr="0057530F">
        <w:rPr>
          <w:rFonts w:ascii="Times New Roman" w:hAnsi="Times New Roman" w:cs="Times New Roman"/>
          <w:sz w:val="28"/>
          <w:szCs w:val="28"/>
        </w:rPr>
        <w:t>;</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государственные должности субъектов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должности заместителей руководителей федеральных органов исполнительной власти;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215B4A" w:rsidRPr="0057530F" w:rsidRDefault="00215B4A">
      <w:pPr>
        <w:pStyle w:val="ConsPlusNormal"/>
        <w:spacing w:before="220"/>
        <w:ind w:firstLine="540"/>
        <w:jc w:val="both"/>
        <w:rPr>
          <w:rFonts w:ascii="Times New Roman" w:hAnsi="Times New Roman" w:cs="Times New Roman"/>
          <w:sz w:val="28"/>
          <w:szCs w:val="28"/>
        </w:rPr>
      </w:pPr>
      <w:bookmarkStart w:id="11" w:name="P393"/>
      <w:bookmarkEnd w:id="11"/>
      <w:r w:rsidRPr="0057530F">
        <w:rPr>
          <w:rFonts w:ascii="Times New Roman" w:hAnsi="Times New Roman" w:cs="Times New Roman"/>
          <w:sz w:val="28"/>
          <w:szCs w:val="28"/>
        </w:rPr>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w:t>
      </w:r>
      <w:proofErr w:type="gramEnd"/>
      <w:r w:rsidRPr="0057530F">
        <w:rPr>
          <w:rFonts w:ascii="Times New Roman" w:hAnsi="Times New Roman" w:cs="Times New Roman"/>
          <w:sz w:val="28"/>
          <w:szCs w:val="28"/>
        </w:rPr>
        <w:t xml:space="preserve"> </w:t>
      </w:r>
      <w:proofErr w:type="gramStart"/>
      <w:r w:rsidRPr="0057530F">
        <w:rPr>
          <w:rFonts w:ascii="Times New Roman" w:hAnsi="Times New Roman" w:cs="Times New Roman"/>
          <w:sz w:val="28"/>
          <w:szCs w:val="28"/>
        </w:rPr>
        <w:t xml:space="preserve">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w:t>
      </w:r>
      <w:r w:rsidRPr="0057530F">
        <w:rPr>
          <w:rFonts w:ascii="Times New Roman" w:hAnsi="Times New Roman" w:cs="Times New Roman"/>
          <w:sz w:val="28"/>
          <w:szCs w:val="28"/>
        </w:rPr>
        <w:lastRenderedPageBreak/>
        <w:t>вышеуказанный запрет не распространяется);</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 на супруг (супругов), несовершеннолетних детей лиц, указанных в </w:t>
      </w:r>
      <w:hyperlink w:anchor="P385" w:history="1">
        <w:r w:rsidRPr="0057530F">
          <w:rPr>
            <w:rFonts w:ascii="Times New Roman" w:hAnsi="Times New Roman" w:cs="Times New Roman"/>
            <w:sz w:val="28"/>
            <w:szCs w:val="28"/>
          </w:rPr>
          <w:t>абзацах втором</w:t>
        </w:r>
      </w:hyperlink>
      <w:r w:rsidRPr="0057530F">
        <w:rPr>
          <w:rFonts w:ascii="Times New Roman" w:hAnsi="Times New Roman" w:cs="Times New Roman"/>
          <w:sz w:val="28"/>
          <w:szCs w:val="28"/>
        </w:rPr>
        <w:t xml:space="preserve"> - </w:t>
      </w:r>
      <w:hyperlink w:anchor="P393" w:history="1">
        <w:r w:rsidRPr="0057530F">
          <w:rPr>
            <w:rFonts w:ascii="Times New Roman" w:hAnsi="Times New Roman" w:cs="Times New Roman"/>
            <w:sz w:val="28"/>
            <w:szCs w:val="28"/>
          </w:rPr>
          <w:t>десятом подпункта 1</w:t>
        </w:r>
      </w:hyperlink>
      <w:r w:rsidRPr="0057530F">
        <w:rPr>
          <w:rFonts w:ascii="Times New Roman" w:hAnsi="Times New Roman" w:cs="Times New Roman"/>
          <w:sz w:val="28"/>
          <w:szCs w:val="28"/>
        </w:rPr>
        <w:t xml:space="preserve"> настоящего пункта;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 иных лиц в случаях, предусмотренных федеральными законами.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98. 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исключительно за пределами территории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Подраздел 3.2. Транспортные средства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99. В данном </w:t>
      </w:r>
      <w:hyperlink r:id="rId98"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 xml:space="preserve">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переданные в пользование по доверенности, находящиеся в угоне, в залоге у банка, полностью негодные к эксплуатации, снятые с регистрационного учета и т.д., собственником которых является служащий (работник), его супруга (супруг), несовершеннолетний ребенок, также подлежат указанию в справке.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Также в данном </w:t>
      </w:r>
      <w:hyperlink r:id="rId99"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 xml:space="preserve"> подлежат отражению транспортные средства, принадлежащие на праве собственности гражданину, зарегистрированному в качестве индивидуального предпринимателя.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100. </w:t>
      </w:r>
      <w:proofErr w:type="gramStart"/>
      <w:r w:rsidRPr="0057530F">
        <w:rPr>
          <w:rFonts w:ascii="Times New Roman" w:hAnsi="Times New Roman" w:cs="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w:t>
      </w:r>
      <w:hyperlink r:id="rId100" w:history="1">
        <w:r w:rsidRPr="0057530F">
          <w:rPr>
            <w:rFonts w:ascii="Times New Roman" w:hAnsi="Times New Roman" w:cs="Times New Roman"/>
            <w:sz w:val="28"/>
            <w:szCs w:val="28"/>
          </w:rPr>
          <w:t>пункт 11</w:t>
        </w:r>
      </w:hyperlink>
      <w:r w:rsidRPr="0057530F">
        <w:rPr>
          <w:rFonts w:ascii="Times New Roman" w:hAnsi="Times New Roman" w:cs="Times New Roman"/>
          <w:sz w:val="28"/>
          <w:szCs w:val="28"/>
        </w:rPr>
        <w:t xml:space="preserve"> Правил государственной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26 июня 2018 г. N 399).</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101. Если транспортное средство по состоянию на отчетную дату находилось в собственности служащего (работника), его супругу (супруга), несовершеннолетнего ребенка, то его следует отразить в данном </w:t>
      </w:r>
      <w:hyperlink r:id="rId101"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 xml:space="preserve"> справки. Если на отчетную дату транспортное средство уже было отчуждено, то в </w:t>
      </w:r>
      <w:hyperlink r:id="rId102" w:history="1">
        <w:r w:rsidRPr="0057530F">
          <w:rPr>
            <w:rFonts w:ascii="Times New Roman" w:hAnsi="Times New Roman" w:cs="Times New Roman"/>
            <w:sz w:val="28"/>
            <w:szCs w:val="28"/>
          </w:rPr>
          <w:t>подразделе 3.2</w:t>
        </w:r>
      </w:hyperlink>
      <w:r w:rsidRPr="0057530F">
        <w:rPr>
          <w:rFonts w:ascii="Times New Roman" w:hAnsi="Times New Roman" w:cs="Times New Roman"/>
          <w:sz w:val="28"/>
          <w:szCs w:val="28"/>
        </w:rPr>
        <w:t xml:space="preserve"> справки его отражать не следует. При этом в </w:t>
      </w:r>
      <w:hyperlink r:id="rId103" w:history="1">
        <w:r w:rsidRPr="0057530F">
          <w:rPr>
            <w:rFonts w:ascii="Times New Roman" w:hAnsi="Times New Roman" w:cs="Times New Roman"/>
            <w:sz w:val="28"/>
            <w:szCs w:val="28"/>
          </w:rPr>
          <w:t>разделе 1</w:t>
        </w:r>
      </w:hyperlink>
      <w:r w:rsidRPr="0057530F">
        <w:rPr>
          <w:rFonts w:ascii="Times New Roman" w:hAnsi="Times New Roman" w:cs="Times New Roman"/>
          <w:sz w:val="28"/>
          <w:szCs w:val="28"/>
        </w:rPr>
        <w:t xml:space="preserve"> справки следует указать доход от продажи транспортного средства, в том числе по схеме "</w:t>
      </w:r>
      <w:proofErr w:type="spellStart"/>
      <w:r w:rsidRPr="0057530F">
        <w:rPr>
          <w:rFonts w:ascii="Times New Roman" w:hAnsi="Times New Roman" w:cs="Times New Roman"/>
          <w:sz w:val="28"/>
          <w:szCs w:val="28"/>
        </w:rPr>
        <w:t>трейд-ин</w:t>
      </w:r>
      <w:proofErr w:type="spellEnd"/>
      <w:r w:rsidRPr="0057530F">
        <w:rPr>
          <w:rFonts w:ascii="Times New Roman" w:hAnsi="Times New Roman" w:cs="Times New Roman"/>
          <w:sz w:val="28"/>
          <w:szCs w:val="28"/>
        </w:rPr>
        <w:t>".</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102. Регистрация транспортных средств носит учетный характер и не служит основанием для возникновения (прекращения) на них права собственности (</w:t>
      </w:r>
      <w:proofErr w:type="gramStart"/>
      <w:r w:rsidRPr="0057530F">
        <w:rPr>
          <w:rFonts w:ascii="Times New Roman" w:hAnsi="Times New Roman" w:cs="Times New Roman"/>
          <w:sz w:val="28"/>
          <w:szCs w:val="28"/>
        </w:rPr>
        <w:t>см</w:t>
      </w:r>
      <w:proofErr w:type="gramEnd"/>
      <w:r w:rsidRPr="0057530F">
        <w:rPr>
          <w:rFonts w:ascii="Times New Roman" w:hAnsi="Times New Roman" w:cs="Times New Roman"/>
          <w:sz w:val="28"/>
          <w:szCs w:val="28"/>
        </w:rPr>
        <w:t xml:space="preserve">. Определение Судебной коллегии по гражданским делам Верховного Суда Российской Федерации от 16 апреля 2019 г. N 18-КГ19-9). Таким образом, в случае, например, если служащий до 31 декабря 2019 года продал легковой автомобиль, а новый собственник зарегистрировал такое транспортное средство только в январе 2020 года, то данный объект не подлежит отражению в </w:t>
      </w:r>
      <w:hyperlink r:id="rId104" w:history="1">
        <w:r w:rsidRPr="0057530F">
          <w:rPr>
            <w:rFonts w:ascii="Times New Roman" w:hAnsi="Times New Roman" w:cs="Times New Roman"/>
            <w:sz w:val="28"/>
            <w:szCs w:val="28"/>
          </w:rPr>
          <w:t>подразделе 3.2 раздела 3</w:t>
        </w:r>
      </w:hyperlink>
      <w:r w:rsidRPr="0057530F">
        <w:rPr>
          <w:rFonts w:ascii="Times New Roman" w:hAnsi="Times New Roman" w:cs="Times New Roman"/>
          <w:sz w:val="28"/>
          <w:szCs w:val="28"/>
        </w:rPr>
        <w:t xml:space="preserve"> справки служащего. </w:t>
      </w:r>
      <w:proofErr w:type="gramStart"/>
      <w:r w:rsidRPr="0057530F">
        <w:rPr>
          <w:rFonts w:ascii="Times New Roman" w:hAnsi="Times New Roman" w:cs="Times New Roman"/>
          <w:sz w:val="28"/>
          <w:szCs w:val="28"/>
        </w:rPr>
        <w:t>При заполнении графы "Место регистрации" указывается наименование органа внутренних дел, осуществившего регистрационный учет транспортного средства, например МО ГИБДД ТНРЭР N 2 ГУ МВД России по г. Москве, ОГИБДД ММО МВД России "</w:t>
      </w:r>
      <w:proofErr w:type="spellStart"/>
      <w:r w:rsidRPr="0057530F">
        <w:rPr>
          <w:rFonts w:ascii="Times New Roman" w:hAnsi="Times New Roman" w:cs="Times New Roman"/>
          <w:sz w:val="28"/>
          <w:szCs w:val="28"/>
        </w:rPr>
        <w:t>Шалинский</w:t>
      </w:r>
      <w:proofErr w:type="spellEnd"/>
      <w:r w:rsidRPr="0057530F">
        <w:rPr>
          <w:rFonts w:ascii="Times New Roman" w:hAnsi="Times New Roman" w:cs="Times New Roman"/>
          <w:sz w:val="28"/>
          <w:szCs w:val="28"/>
        </w:rPr>
        <w:t xml:space="preserve">", ОГИБДД ММО МВД России по </w:t>
      </w:r>
      <w:proofErr w:type="spellStart"/>
      <w:r w:rsidRPr="0057530F">
        <w:rPr>
          <w:rFonts w:ascii="Times New Roman" w:hAnsi="Times New Roman" w:cs="Times New Roman"/>
          <w:sz w:val="28"/>
          <w:szCs w:val="28"/>
        </w:rPr>
        <w:t>Новолялинскому</w:t>
      </w:r>
      <w:proofErr w:type="spellEnd"/>
      <w:r w:rsidRPr="0057530F">
        <w:rPr>
          <w:rFonts w:ascii="Times New Roman" w:hAnsi="Times New Roman" w:cs="Times New Roman"/>
          <w:sz w:val="28"/>
          <w:szCs w:val="28"/>
        </w:rPr>
        <w:t xml:space="preserve"> району, 3 отд. МОТОТРЭР ГИБДД УВД по ЦАО г. Москвы и т.д.</w:t>
      </w:r>
      <w:proofErr w:type="gramEnd"/>
      <w:r w:rsidRPr="0057530F">
        <w:rPr>
          <w:rFonts w:ascii="Times New Roman" w:hAnsi="Times New Roman" w:cs="Times New Roman"/>
          <w:sz w:val="28"/>
          <w:szCs w:val="28"/>
        </w:rPr>
        <w:t xml:space="preserve"> Указанные данные заполняются согласно паспорту транспортного средства.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Также допускается указание кода подразделения ГИБДД в соответствии со свидетельством о регистрации транспортного средства.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103. Аналогичным подходом необходимо руководствоваться при указании в данном </w:t>
      </w:r>
      <w:hyperlink r:id="rId105"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 xml:space="preserve"> водного, воздушного транспорта.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104. В </w:t>
      </w:r>
      <w:hyperlink r:id="rId106" w:history="1">
        <w:r w:rsidRPr="0057530F">
          <w:rPr>
            <w:rFonts w:ascii="Times New Roman" w:hAnsi="Times New Roman" w:cs="Times New Roman"/>
            <w:sz w:val="28"/>
            <w:szCs w:val="28"/>
          </w:rPr>
          <w:t>строке 7</w:t>
        </w:r>
      </w:hyperlink>
      <w:r w:rsidRPr="0057530F">
        <w:rPr>
          <w:rFonts w:ascii="Times New Roman" w:hAnsi="Times New Roman" w:cs="Times New Roman"/>
          <w:sz w:val="28"/>
          <w:szCs w:val="28"/>
        </w:rPr>
        <w:t xml:space="preserve"> "Иные транспортные средства" подлежат указанию, в частности, прицепы, зарегистрированные в установленном порядке.</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jc w:val="center"/>
        <w:outlineLvl w:val="1"/>
        <w:rPr>
          <w:rFonts w:ascii="Times New Roman" w:hAnsi="Times New Roman" w:cs="Times New Roman"/>
          <w:sz w:val="28"/>
          <w:szCs w:val="28"/>
        </w:rPr>
      </w:pPr>
      <w:r w:rsidRPr="0057530F">
        <w:rPr>
          <w:rFonts w:ascii="Times New Roman" w:hAnsi="Times New Roman" w:cs="Times New Roman"/>
          <w:sz w:val="28"/>
          <w:szCs w:val="28"/>
        </w:rPr>
        <w:t>РАЗДЕЛ 4. СВЕДЕНИЯ О СЧЕТАХ В БАНКАХ И ИНЫХ</w:t>
      </w:r>
    </w:p>
    <w:p w:rsidR="00215B4A" w:rsidRPr="0057530F" w:rsidRDefault="00215B4A">
      <w:pPr>
        <w:pStyle w:val="ConsPlusTitle"/>
        <w:jc w:val="center"/>
        <w:rPr>
          <w:rFonts w:ascii="Times New Roman" w:hAnsi="Times New Roman" w:cs="Times New Roman"/>
          <w:sz w:val="28"/>
          <w:szCs w:val="28"/>
        </w:rPr>
      </w:pPr>
      <w:r w:rsidRPr="0057530F">
        <w:rPr>
          <w:rFonts w:ascii="Times New Roman" w:hAnsi="Times New Roman" w:cs="Times New Roman"/>
          <w:sz w:val="28"/>
          <w:szCs w:val="28"/>
        </w:rPr>
        <w:t xml:space="preserve">КРЕДИТНЫХ </w:t>
      </w:r>
      <w:proofErr w:type="gramStart"/>
      <w:r w:rsidRPr="0057530F">
        <w:rPr>
          <w:rFonts w:ascii="Times New Roman" w:hAnsi="Times New Roman" w:cs="Times New Roman"/>
          <w:sz w:val="28"/>
          <w:szCs w:val="28"/>
        </w:rPr>
        <w:t>ОРГАНИЗАЦИЯХ</w:t>
      </w:r>
      <w:proofErr w:type="gramEnd"/>
    </w:p>
    <w:p w:rsidR="00215B4A" w:rsidRPr="0057530F" w:rsidRDefault="00215B4A">
      <w:pPr>
        <w:pStyle w:val="ConsPlusNormal"/>
        <w:jc w:val="center"/>
        <w:rPr>
          <w:rFonts w:ascii="Times New Roman" w:hAnsi="Times New Roman" w:cs="Times New Roman"/>
          <w:sz w:val="28"/>
          <w:szCs w:val="28"/>
        </w:rPr>
      </w:pPr>
    </w:p>
    <w:p w:rsidR="00215B4A" w:rsidRPr="0057530F" w:rsidRDefault="00215B4A">
      <w:pPr>
        <w:pStyle w:val="ConsPlusNormal"/>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105. В данном </w:t>
      </w:r>
      <w:hyperlink r:id="rId107" w:history="1">
        <w:r w:rsidRPr="0057530F">
          <w:rPr>
            <w:rFonts w:ascii="Times New Roman" w:hAnsi="Times New Roman" w:cs="Times New Roman"/>
            <w:sz w:val="28"/>
            <w:szCs w:val="28"/>
          </w:rPr>
          <w:t>разделе</w:t>
        </w:r>
      </w:hyperlink>
      <w:r w:rsidRPr="0057530F">
        <w:rPr>
          <w:rFonts w:ascii="Times New Roman" w:hAnsi="Times New Roman" w:cs="Times New Roman"/>
          <w:sz w:val="28"/>
          <w:szCs w:val="28"/>
        </w:rPr>
        <w:t xml:space="preserve"> справки отражается информация обо всех счетах, открытых по состоянию на отчетную дату в банках и иных кредитных организациях на основании гражданско-правового договора на имя лица, в отношении которого представляется справка.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106. В частности, подлежит указанию информация о следующих открытых счетах (в том числе по счетам, к которым не эмитированы (не выпущены) платежные карты):</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счета с нулевым остатком по состоянию на отчетную дату;</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 счета (вклады) в иностранных банках, расположенных за пределами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 xml:space="preserve">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w:t>
      </w:r>
      <w:hyperlink r:id="rId108" w:history="1">
        <w:r w:rsidRPr="0057530F">
          <w:rPr>
            <w:rFonts w:ascii="Times New Roman" w:hAnsi="Times New Roman" w:cs="Times New Roman"/>
            <w:sz w:val="28"/>
            <w:szCs w:val="28"/>
          </w:rPr>
          <w:t>закона</w:t>
        </w:r>
      </w:hyperlink>
      <w:r w:rsidRPr="0057530F">
        <w:rPr>
          <w:rFonts w:ascii="Times New Roman" w:hAnsi="Times New Roman" w:cs="Times New Roman"/>
          <w:sz w:val="28"/>
          <w:szCs w:val="28"/>
        </w:rPr>
        <w:t xml:space="preserve"> от 7 мая 2013 г. N 79-ФЗ;</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владельца счета;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5) счета, открытые для погашения кредита;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6) вклады (счета) в драгоценных металлах (в том числе указывается вид счета и металл, в котором он открыт);</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7) счета, открытые гражданам, зарегистрированным в качестве индивидуальных предпринимателей. При этом прилагать выписку о движении денежных средств по расчетному счету индивидуального предпринимателя не требуется;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8) номинальный счет;</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9) счет </w:t>
      </w:r>
      <w:proofErr w:type="spellStart"/>
      <w:r w:rsidRPr="0057530F">
        <w:rPr>
          <w:rFonts w:ascii="Times New Roman" w:hAnsi="Times New Roman" w:cs="Times New Roman"/>
          <w:sz w:val="28"/>
          <w:szCs w:val="28"/>
        </w:rPr>
        <w:t>эскроу</w:t>
      </w:r>
      <w:proofErr w:type="spellEnd"/>
      <w:r w:rsidRPr="0057530F">
        <w:rPr>
          <w:rFonts w:ascii="Times New Roman" w:hAnsi="Times New Roman" w:cs="Times New Roman"/>
          <w:sz w:val="28"/>
          <w:szCs w:val="28"/>
        </w:rPr>
        <w:t>.</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Отражение граммов драгоценного металла в рублевом эквиваленте осуществляется аналогично счетам, открытым в иностранной валюте. Остаток на вкладе (счете) в драгоценных металлах указывается в рублях по курсу Банка России на отчетную дату.</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Сведения об учетных ценах на аффинированные драгоценные металлы, устанавливаемых Банком России, размещены на его официальном сайте: http://www.cbr.ru/hd_base/?PrtId=metall_base_new.</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107. С учетом целей </w:t>
      </w:r>
      <w:proofErr w:type="spellStart"/>
      <w:r w:rsidRPr="0057530F">
        <w:rPr>
          <w:rFonts w:ascii="Times New Roman" w:hAnsi="Times New Roman" w:cs="Times New Roman"/>
          <w:sz w:val="28"/>
          <w:szCs w:val="28"/>
        </w:rPr>
        <w:t>антикоррупционного</w:t>
      </w:r>
      <w:proofErr w:type="spellEnd"/>
      <w:r w:rsidRPr="0057530F">
        <w:rPr>
          <w:rFonts w:ascii="Times New Roman" w:hAnsi="Times New Roman" w:cs="Times New Roman"/>
          <w:sz w:val="28"/>
          <w:szCs w:val="28"/>
        </w:rPr>
        <w:t xml:space="preserve"> законодательства Российской Федерации в данном </w:t>
      </w:r>
      <w:hyperlink r:id="rId109" w:history="1">
        <w:r w:rsidRPr="0057530F">
          <w:rPr>
            <w:rFonts w:ascii="Times New Roman" w:hAnsi="Times New Roman" w:cs="Times New Roman"/>
            <w:sz w:val="28"/>
            <w:szCs w:val="28"/>
          </w:rPr>
          <w:t>разделе</w:t>
        </w:r>
      </w:hyperlink>
      <w:r w:rsidRPr="0057530F">
        <w:rPr>
          <w:rFonts w:ascii="Times New Roman" w:hAnsi="Times New Roman" w:cs="Times New Roman"/>
          <w:sz w:val="28"/>
          <w:szCs w:val="28"/>
        </w:rPr>
        <w:t xml:space="preserve"> не указываются следующие счета: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счета, закрытые по состоянию на отчетную дату;</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 специальные избирательные счета, открытые в соответствии с Федеральным </w:t>
      </w:r>
      <w:hyperlink r:id="rId110" w:history="1">
        <w:r w:rsidRPr="0057530F">
          <w:rPr>
            <w:rFonts w:ascii="Times New Roman" w:hAnsi="Times New Roman" w:cs="Times New Roman"/>
            <w:sz w:val="28"/>
            <w:szCs w:val="28"/>
          </w:rPr>
          <w:t>законом</w:t>
        </w:r>
      </w:hyperlink>
      <w:r w:rsidRPr="0057530F">
        <w:rPr>
          <w:rFonts w:ascii="Times New Roman" w:hAnsi="Times New Roman" w:cs="Times New Roman"/>
          <w:sz w:val="28"/>
          <w:szCs w:val="28"/>
        </w:rPr>
        <w:t xml:space="preserve"> от 12 июня 2002 г. N 67-ФЗ "Об основных гарантиях избирательных прав и права на участие в референдуме граждан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 депозитные счета нотариуса;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4) счета, открытые кредитной организацией для внутреннего (бухгалтерского) учета (например, транзитный валютный счет), так как такие </w:t>
      </w:r>
      <w:r w:rsidRPr="0057530F">
        <w:rPr>
          <w:rFonts w:ascii="Times New Roman" w:hAnsi="Times New Roman" w:cs="Times New Roman"/>
          <w:sz w:val="28"/>
          <w:szCs w:val="28"/>
        </w:rPr>
        <w:lastRenderedPageBreak/>
        <w:t>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5) счета доверительного управления;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6) открываемые не на основании гражданско-правового договора счета, счета депо, счета брокера, индивидуальные инвестиционные счета;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7) синтетические счета.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108. В </w:t>
      </w:r>
      <w:hyperlink r:id="rId111"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"Наименование и адрес банка или иной кредитной организации" рекомендуется указывать адрес места нахождения (т.н. "юридический адрес") банка или иной кредитной организации, в котором был открыт соответствующий счет.</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109. В </w:t>
      </w:r>
      <w:hyperlink r:id="rId112"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"Вид и валюта счета" вид счета указывается с учетом норм Гражданского </w:t>
      </w:r>
      <w:hyperlink r:id="rId113" w:history="1">
        <w:r w:rsidRPr="0057530F">
          <w:rPr>
            <w:rFonts w:ascii="Times New Roman" w:hAnsi="Times New Roman" w:cs="Times New Roman"/>
            <w:sz w:val="28"/>
            <w:szCs w:val="28"/>
          </w:rPr>
          <w:t>кодекса</w:t>
        </w:r>
      </w:hyperlink>
      <w:r w:rsidRPr="0057530F">
        <w:rPr>
          <w:rFonts w:ascii="Times New Roman" w:hAnsi="Times New Roman" w:cs="Times New Roman"/>
          <w:sz w:val="28"/>
          <w:szCs w:val="28"/>
        </w:rPr>
        <w:t xml:space="preserve"> Российской Федерации, иных федеральных законов и </w:t>
      </w:r>
      <w:hyperlink r:id="rId114" w:history="1">
        <w:r w:rsidRPr="0057530F">
          <w:rPr>
            <w:rFonts w:ascii="Times New Roman" w:hAnsi="Times New Roman" w:cs="Times New Roman"/>
            <w:sz w:val="28"/>
            <w:szCs w:val="28"/>
          </w:rPr>
          <w:t>Инструкции</w:t>
        </w:r>
      </w:hyperlink>
      <w:r w:rsidRPr="0057530F">
        <w:rPr>
          <w:rFonts w:ascii="Times New Roman" w:hAnsi="Times New Roman" w:cs="Times New Roman"/>
          <w:sz w:val="28"/>
          <w:szCs w:val="28"/>
        </w:rPr>
        <w:t xml:space="preserve"> Банка России от 30 мая 2014 г. N 153-И "Об открытии и закрытии банковских счетов, счетов по вкладам (депозитам), депозитных счетов".</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110. В соответствии с указанной Инструкцией физическим лицам открываются следующие счета: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текущий счет (для совершения операций, не связанных с предпринимательской деятельностью или частной практикой);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w:t>
      </w:r>
      <w:hyperlink r:id="rId115" w:history="1">
        <w:r w:rsidRPr="0057530F">
          <w:rPr>
            <w:rFonts w:ascii="Times New Roman" w:hAnsi="Times New Roman" w:cs="Times New Roman"/>
            <w:sz w:val="28"/>
            <w:szCs w:val="28"/>
          </w:rPr>
          <w:t>разделе</w:t>
        </w:r>
      </w:hyperlink>
      <w:r w:rsidRPr="0057530F">
        <w:rPr>
          <w:rFonts w:ascii="Times New Roman" w:hAnsi="Times New Roman" w:cs="Times New Roman"/>
          <w:sz w:val="28"/>
          <w:szCs w:val="28"/>
        </w:rPr>
        <w:t>. Счет такой карты, как правило, текущий.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Счета по вкладу, в том числе по вкладам с наименованием "Классический", "Выгодный", "Комфортный" и др., как правило, являются счетами по вкладу (депозиту) и подлежат отражению в данном </w:t>
      </w:r>
      <w:hyperlink r:id="rId116" w:history="1">
        <w:r w:rsidRPr="0057530F">
          <w:rPr>
            <w:rFonts w:ascii="Times New Roman" w:hAnsi="Times New Roman" w:cs="Times New Roman"/>
            <w:sz w:val="28"/>
            <w:szCs w:val="28"/>
          </w:rPr>
          <w:t>разделе</w:t>
        </w:r>
      </w:hyperlink>
      <w:r w:rsidRPr="0057530F">
        <w:rPr>
          <w:rFonts w:ascii="Times New Roman" w:hAnsi="Times New Roman" w:cs="Times New Roman"/>
          <w:sz w:val="28"/>
          <w:szCs w:val="28"/>
        </w:rPr>
        <w:t xml:space="preserve"> как "Депозитный".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111. В </w:t>
      </w:r>
      <w:hyperlink r:id="rId117"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"Дата открытия счета" не допускается указание даты выпуска (</w:t>
      </w:r>
      <w:proofErr w:type="spellStart"/>
      <w:r w:rsidRPr="0057530F">
        <w:rPr>
          <w:rFonts w:ascii="Times New Roman" w:hAnsi="Times New Roman" w:cs="Times New Roman"/>
          <w:sz w:val="28"/>
          <w:szCs w:val="28"/>
        </w:rPr>
        <w:t>перевыпуска</w:t>
      </w:r>
      <w:proofErr w:type="spellEnd"/>
      <w:r w:rsidRPr="0057530F">
        <w:rPr>
          <w:rFonts w:ascii="Times New Roman" w:hAnsi="Times New Roman" w:cs="Times New Roman"/>
          <w:sz w:val="28"/>
          <w:szCs w:val="28"/>
        </w:rPr>
        <w:t>) платежной карты.</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112. </w:t>
      </w:r>
      <w:hyperlink r:id="rId118" w:history="1">
        <w:r w:rsidRPr="0057530F">
          <w:rPr>
            <w:rFonts w:ascii="Times New Roman" w:hAnsi="Times New Roman" w:cs="Times New Roman"/>
            <w:sz w:val="28"/>
            <w:szCs w:val="28"/>
          </w:rPr>
          <w:t>Графа</w:t>
        </w:r>
      </w:hyperlink>
      <w:r w:rsidRPr="0057530F">
        <w:rPr>
          <w:rFonts w:ascii="Times New Roman" w:hAnsi="Times New Roman" w:cs="Times New Roman"/>
          <w:sz w:val="28"/>
          <w:szCs w:val="28"/>
        </w:rPr>
        <w:t xml:space="preserve"> "Остаток на счете" заполняется по состоянию на отчетную дату.</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Для счетов в иностранной валюте остаток указывается в рублях по курсу </w:t>
      </w:r>
      <w:r w:rsidRPr="0057530F">
        <w:rPr>
          <w:rFonts w:ascii="Times New Roman" w:hAnsi="Times New Roman" w:cs="Times New Roman"/>
          <w:sz w:val="28"/>
          <w:szCs w:val="28"/>
        </w:rPr>
        <w:lastRenderedPageBreak/>
        <w:t>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http://www.cbr.ru/currency_base/daily.aspx.</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113. </w:t>
      </w:r>
      <w:hyperlink r:id="rId119" w:history="1">
        <w:r w:rsidRPr="0057530F">
          <w:rPr>
            <w:rFonts w:ascii="Times New Roman" w:hAnsi="Times New Roman" w:cs="Times New Roman"/>
            <w:sz w:val="28"/>
            <w:szCs w:val="28"/>
          </w:rPr>
          <w:t>Графа</w:t>
        </w:r>
      </w:hyperlink>
      <w:r w:rsidRPr="0057530F">
        <w:rPr>
          <w:rFonts w:ascii="Times New Roman" w:hAnsi="Times New Roman" w:cs="Times New Roman"/>
          <w:sz w:val="28"/>
          <w:szCs w:val="28"/>
        </w:rPr>
        <w:t xml:space="preserve"> "Сумма поступивших на счет денежных средств" заполняется только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2020 году указывается общая сумма денежных средств, поступивших на счет в 2019 году, если эта сумма превышает общий доход служащего (работника) и его супруги (супруга) за 2017, 2018 и 2019 годы. В этом случае к справке прилагается выписка о движении денежных средств по данному счету за отчетный период.</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При этом в данной графе следует сделать специальную пометку "Выписка N ___ </w:t>
      </w:r>
      <w:proofErr w:type="gramStart"/>
      <w:r w:rsidRPr="0057530F">
        <w:rPr>
          <w:rFonts w:ascii="Times New Roman" w:hAnsi="Times New Roman" w:cs="Times New Roman"/>
          <w:sz w:val="28"/>
          <w:szCs w:val="28"/>
        </w:rPr>
        <w:t>от</w:t>
      </w:r>
      <w:proofErr w:type="gramEnd"/>
      <w:r w:rsidRPr="0057530F">
        <w:rPr>
          <w:rFonts w:ascii="Times New Roman" w:hAnsi="Times New Roman" w:cs="Times New Roman"/>
          <w:sz w:val="28"/>
          <w:szCs w:val="28"/>
        </w:rPr>
        <w:t xml:space="preserve"> _______ на листе (листах)".</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При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 лет, предшествующих отчетному периоду.</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Для лиц, указанных в </w:t>
      </w:r>
      <w:hyperlink w:anchor="P35" w:history="1">
        <w:r w:rsidRPr="0057530F">
          <w:rPr>
            <w:rFonts w:ascii="Times New Roman" w:hAnsi="Times New Roman" w:cs="Times New Roman"/>
            <w:sz w:val="28"/>
            <w:szCs w:val="28"/>
          </w:rPr>
          <w:t>пункте 2</w:t>
        </w:r>
      </w:hyperlink>
      <w:r w:rsidRPr="0057530F">
        <w:rPr>
          <w:rFonts w:ascii="Times New Roman" w:hAnsi="Times New Roman" w:cs="Times New Roman"/>
          <w:sz w:val="28"/>
          <w:szCs w:val="28"/>
        </w:rPr>
        <w:t xml:space="preserve"> настоящих Методических рекомендаций, впервые начинающих трудовую деятельность, например, после окончания высшего учебного заведения, графа "Сумма поступивших на счет денежных средств" часто подлежит заполнению в связи с незначительными доходами в предыдущие годы.</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Для счетов в иностранной валюте сумма указывается в рублях по курсу Банка России на отчетную дату.</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114. 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w:t>
      </w:r>
      <w:proofErr w:type="gramStart"/>
      <w:r w:rsidRPr="0057530F">
        <w:rPr>
          <w:rFonts w:ascii="Times New Roman" w:hAnsi="Times New Roman" w:cs="Times New Roman"/>
          <w:sz w:val="28"/>
          <w:szCs w:val="28"/>
        </w:rPr>
        <w:t>дств сл</w:t>
      </w:r>
      <w:proofErr w:type="gramEnd"/>
      <w:r w:rsidRPr="0057530F">
        <w:rPr>
          <w:rFonts w:ascii="Times New Roman" w:hAnsi="Times New Roman" w:cs="Times New Roman"/>
          <w:sz w:val="28"/>
          <w:szCs w:val="28"/>
        </w:rPr>
        <w:t>едует обращаться в банк или соответствующую кредитную организацию.</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Совместный счет</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115. </w:t>
      </w:r>
      <w:proofErr w:type="gramStart"/>
      <w:r w:rsidRPr="0057530F">
        <w:rPr>
          <w:rFonts w:ascii="Times New Roman" w:hAnsi="Times New Roman" w:cs="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Кредитные карты, карты с овердрафтом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116. Банк (иная кредитная организация) выпускает следующие виды карт (таблица N 5):</w:t>
      </w:r>
    </w:p>
    <w:p w:rsidR="00215B4A" w:rsidRPr="0057530F" w:rsidRDefault="00215B4A">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03"/>
        <w:gridCol w:w="6803"/>
      </w:tblGrid>
      <w:tr w:rsidR="00215B4A" w:rsidRPr="0057530F">
        <w:tc>
          <w:tcPr>
            <w:tcW w:w="220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Расчетная (дебетовая)</w:t>
            </w:r>
          </w:p>
        </w:tc>
        <w:tc>
          <w:tcPr>
            <w:tcW w:w="680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Как электронное средство платежа используется для совершения операций ее держателем в пределах расходного лимита - суммы денежных сре</w:t>
            </w:r>
            <w:proofErr w:type="gramStart"/>
            <w:r w:rsidRPr="0057530F">
              <w:rPr>
                <w:rFonts w:ascii="Times New Roman" w:hAnsi="Times New Roman" w:cs="Times New Roman"/>
                <w:sz w:val="28"/>
                <w:szCs w:val="28"/>
              </w:rPr>
              <w:t>дств кл</w:t>
            </w:r>
            <w:proofErr w:type="gramEnd"/>
            <w:r w:rsidRPr="0057530F">
              <w:rPr>
                <w:rFonts w:ascii="Times New Roman" w:hAnsi="Times New Roman" w:cs="Times New Roman"/>
                <w:sz w:val="28"/>
                <w:szCs w:val="28"/>
              </w:rPr>
              <w:t>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215B4A" w:rsidRPr="0057530F">
        <w:tc>
          <w:tcPr>
            <w:tcW w:w="220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Кредитная</w:t>
            </w:r>
          </w:p>
        </w:tc>
        <w:tc>
          <w:tcPr>
            <w:tcW w:w="6803" w:type="dxa"/>
          </w:tcPr>
          <w:p w:rsidR="00215B4A" w:rsidRPr="0057530F" w:rsidRDefault="00215B4A">
            <w:pPr>
              <w:pStyle w:val="ConsPlusNormal"/>
              <w:jc w:val="both"/>
              <w:rPr>
                <w:rFonts w:ascii="Times New Roman" w:hAnsi="Times New Roman" w:cs="Times New Roman"/>
                <w:sz w:val="28"/>
                <w:szCs w:val="28"/>
              </w:rPr>
            </w:pPr>
            <w:r w:rsidRPr="0057530F">
              <w:rPr>
                <w:rFonts w:ascii="Times New Roman" w:hAnsi="Times New Roman" w:cs="Times New Roman"/>
                <w:sz w:val="28"/>
                <w:szCs w:val="28"/>
              </w:rPr>
              <w:t>Как электронное средство платежа используется для совершения ее держателем операций за счет денежных средств, предоставленных кредитной организацией - эмитентом клиенту в пределах расходного лимита в соответствии с условиями кредитного договора.</w:t>
            </w:r>
          </w:p>
        </w:tc>
      </w:tr>
    </w:tbl>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Normal"/>
        <w:ind w:firstLine="540"/>
        <w:jc w:val="both"/>
        <w:rPr>
          <w:rFonts w:ascii="Times New Roman" w:hAnsi="Times New Roman" w:cs="Times New Roman"/>
          <w:sz w:val="28"/>
          <w:szCs w:val="28"/>
        </w:rPr>
      </w:pPr>
      <w:r w:rsidRPr="0057530F">
        <w:rPr>
          <w:rFonts w:ascii="Times New Roman" w:hAnsi="Times New Roman" w:cs="Times New Roman"/>
          <w:sz w:val="28"/>
          <w:szCs w:val="28"/>
        </w:rPr>
        <w:t>117. Расчетная (дебетовая) и кредитные карты, как правило, предполагают открытие и ведение банком (иной кредитной организацией) счета.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Кроме того, необходимо обращать внимание, что в настоящее время операторы сотовой связи, например ПАО "МТС Банк", открывают своим клиентам банковские счета, которые могут предусматривать необходимость отражения сведений о них в настоящем </w:t>
      </w:r>
      <w:hyperlink r:id="rId120" w:history="1">
        <w:r w:rsidRPr="0057530F">
          <w:rPr>
            <w:rFonts w:ascii="Times New Roman" w:hAnsi="Times New Roman" w:cs="Times New Roman"/>
            <w:sz w:val="28"/>
            <w:szCs w:val="28"/>
          </w:rPr>
          <w:t>разделе</w:t>
        </w:r>
      </w:hyperlink>
      <w:r w:rsidRPr="0057530F">
        <w:rPr>
          <w:rFonts w:ascii="Times New Roman" w:hAnsi="Times New Roman" w:cs="Times New Roman"/>
          <w:sz w:val="28"/>
          <w:szCs w:val="28"/>
        </w:rPr>
        <w:t xml:space="preserve"> справки.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Информация о наличии банковских счетов может быть получена у ФНС России. Порядок обращения за данными сведениями изложен на официальном сайте ФНС России по ссылке: https://www.nalog.ru/rn77/fl/interest/inf_baccount/.</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118. В случае</w:t>
      </w:r>
      <w:proofErr w:type="gramStart"/>
      <w:r w:rsidRPr="0057530F">
        <w:rPr>
          <w:rFonts w:ascii="Times New Roman" w:hAnsi="Times New Roman" w:cs="Times New Roman"/>
          <w:sz w:val="28"/>
          <w:szCs w:val="28"/>
        </w:rPr>
        <w:t>,</w:t>
      </w:r>
      <w:proofErr w:type="gramEnd"/>
      <w:r w:rsidRPr="0057530F">
        <w:rPr>
          <w:rFonts w:ascii="Times New Roman" w:hAnsi="Times New Roman" w:cs="Times New Roman"/>
          <w:sz w:val="28"/>
          <w:szCs w:val="28"/>
        </w:rPr>
        <w:t xml:space="preserve"> если предоставленный кредит (израсходованный овердрафт) по расчетной (дебетовой) карте равен или превышает 500 000 руб., то возникшее в этой связи обязательство финансового характера необходимо указать в </w:t>
      </w:r>
      <w:hyperlink r:id="rId121" w:history="1">
        <w:r w:rsidRPr="0057530F">
          <w:rPr>
            <w:rFonts w:ascii="Times New Roman" w:hAnsi="Times New Roman" w:cs="Times New Roman"/>
            <w:sz w:val="28"/>
            <w:szCs w:val="28"/>
          </w:rPr>
          <w:t>подразделе 6.2</w:t>
        </w:r>
      </w:hyperlink>
      <w:r w:rsidRPr="0057530F">
        <w:rPr>
          <w:rFonts w:ascii="Times New Roman" w:hAnsi="Times New Roman" w:cs="Times New Roman"/>
          <w:sz w:val="28"/>
          <w:szCs w:val="28"/>
        </w:rPr>
        <w:t xml:space="preserve"> справки.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119. В случае</w:t>
      </w:r>
      <w:proofErr w:type="gramStart"/>
      <w:r w:rsidRPr="0057530F">
        <w:rPr>
          <w:rFonts w:ascii="Times New Roman" w:hAnsi="Times New Roman" w:cs="Times New Roman"/>
          <w:sz w:val="28"/>
          <w:szCs w:val="28"/>
        </w:rPr>
        <w:t>,</w:t>
      </w:r>
      <w:proofErr w:type="gramEnd"/>
      <w:r w:rsidRPr="0057530F">
        <w:rPr>
          <w:rFonts w:ascii="Times New Roman" w:hAnsi="Times New Roman" w:cs="Times New Roman"/>
          <w:sz w:val="28"/>
          <w:szCs w:val="28"/>
        </w:rPr>
        <w:t xml:space="preserve"> если расходный лимит кредитной карты равен или </w:t>
      </w:r>
      <w:r w:rsidRPr="0057530F">
        <w:rPr>
          <w:rFonts w:ascii="Times New Roman" w:hAnsi="Times New Roman" w:cs="Times New Roman"/>
          <w:sz w:val="28"/>
          <w:szCs w:val="28"/>
        </w:rPr>
        <w:lastRenderedPageBreak/>
        <w:t xml:space="preserve">превышает 500 000 руб., то возникшее в этой связи обязательство финансового характера, равное или превышающее 500 000 руб., необходимо указать в </w:t>
      </w:r>
      <w:hyperlink r:id="rId122" w:history="1">
        <w:r w:rsidRPr="0057530F">
          <w:rPr>
            <w:rFonts w:ascii="Times New Roman" w:hAnsi="Times New Roman" w:cs="Times New Roman"/>
            <w:sz w:val="28"/>
            <w:szCs w:val="28"/>
          </w:rPr>
          <w:t>подразделе 6.2</w:t>
        </w:r>
      </w:hyperlink>
      <w:r w:rsidRPr="0057530F">
        <w:rPr>
          <w:rFonts w:ascii="Times New Roman" w:hAnsi="Times New Roman" w:cs="Times New Roman"/>
          <w:sz w:val="28"/>
          <w:szCs w:val="28"/>
        </w:rPr>
        <w:t xml:space="preserve"> справки.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120. Информацию об остатке на счете, к которому эмитирована (выпущена) расчетная (дебетовая карта) или кредитная карта, необходимо получать у банка (иной кредитной организации) - эмитента.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121. При отсутствии на отчетную дату денежных средств на счете, к которому эмитирована (выпущена) расчетная или кредитная карта, и наличия только денежных обязатель</w:t>
      </w:r>
      <w:proofErr w:type="gramStart"/>
      <w:r w:rsidRPr="0057530F">
        <w:rPr>
          <w:rFonts w:ascii="Times New Roman" w:hAnsi="Times New Roman" w:cs="Times New Roman"/>
          <w:sz w:val="28"/>
          <w:szCs w:val="28"/>
        </w:rPr>
        <w:t>ств вл</w:t>
      </w:r>
      <w:proofErr w:type="gramEnd"/>
      <w:r w:rsidRPr="0057530F">
        <w:rPr>
          <w:rFonts w:ascii="Times New Roman" w:hAnsi="Times New Roman" w:cs="Times New Roman"/>
          <w:sz w:val="28"/>
          <w:szCs w:val="28"/>
        </w:rPr>
        <w:t>адельца счета, относящихся к овердрафту или к расходному лимиту соответственно, указывается остаток на соответствующем счете равный нолю ("0").</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122. </w:t>
      </w:r>
      <w:proofErr w:type="gramStart"/>
      <w:r w:rsidRPr="0057530F">
        <w:rPr>
          <w:rFonts w:ascii="Times New Roman" w:hAnsi="Times New Roman" w:cs="Times New Roman"/>
          <w:sz w:val="28"/>
          <w:szCs w:val="28"/>
        </w:rPr>
        <w:t xml:space="preserve">В данном </w:t>
      </w:r>
      <w:hyperlink r:id="rId123" w:history="1">
        <w:r w:rsidRPr="0057530F">
          <w:rPr>
            <w:rFonts w:ascii="Times New Roman" w:hAnsi="Times New Roman" w:cs="Times New Roman"/>
            <w:sz w:val="28"/>
            <w:szCs w:val="28"/>
          </w:rPr>
          <w:t>разделе</w:t>
        </w:r>
      </w:hyperlink>
      <w:r w:rsidRPr="0057530F">
        <w:rPr>
          <w:rFonts w:ascii="Times New Roman" w:hAnsi="Times New Roman" w:cs="Times New Roman"/>
          <w:sz w:val="28"/>
          <w:szCs w:val="28"/>
        </w:rPr>
        <w:t xml:space="preserve"> не указываются счета,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w:t>
      </w:r>
      <w:proofErr w:type="spellStart"/>
      <w:r w:rsidRPr="0057530F">
        <w:rPr>
          <w:rFonts w:ascii="Times New Roman" w:hAnsi="Times New Roman" w:cs="Times New Roman"/>
          <w:sz w:val="28"/>
          <w:szCs w:val="28"/>
        </w:rPr>
        <w:t>софинансирования</w:t>
      </w:r>
      <w:proofErr w:type="spellEnd"/>
      <w:r w:rsidRPr="0057530F">
        <w:rPr>
          <w:rFonts w:ascii="Times New Roman" w:hAnsi="Times New Roman" w:cs="Times New Roman"/>
          <w:sz w:val="28"/>
          <w:szCs w:val="28"/>
        </w:rPr>
        <w:t xml:space="preserve"> пенсии, действующей в соответствии с Федеральным </w:t>
      </w:r>
      <w:hyperlink r:id="rId124" w:history="1">
        <w:r w:rsidRPr="0057530F">
          <w:rPr>
            <w:rFonts w:ascii="Times New Roman" w:hAnsi="Times New Roman" w:cs="Times New Roman"/>
            <w:sz w:val="28"/>
            <w:szCs w:val="28"/>
          </w:rPr>
          <w:t>законом</w:t>
        </w:r>
      </w:hyperlink>
      <w:r w:rsidRPr="0057530F">
        <w:rPr>
          <w:rFonts w:ascii="Times New Roman" w:hAnsi="Times New Roman" w:cs="Times New Roman"/>
          <w:sz w:val="28"/>
          <w:szCs w:val="28"/>
        </w:rPr>
        <w:t xml:space="preserve"> от 30 апреля 2008 г. N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w:t>
      </w:r>
      <w:proofErr w:type="gramEnd"/>
      <w:r w:rsidRPr="0057530F">
        <w:rPr>
          <w:rFonts w:ascii="Times New Roman" w:hAnsi="Times New Roman" w:cs="Times New Roman"/>
          <w:sz w:val="28"/>
          <w:szCs w:val="28"/>
        </w:rPr>
        <w:t xml:space="preserve"> о денежных средствах, распоряжение которыми осуществляется с использованием электронных средств платежа, в том числе с использованием "электронных кошельков" (например "</w:t>
      </w:r>
      <w:proofErr w:type="spellStart"/>
      <w:r w:rsidRPr="0057530F">
        <w:rPr>
          <w:rFonts w:ascii="Times New Roman" w:hAnsi="Times New Roman" w:cs="Times New Roman"/>
          <w:sz w:val="28"/>
          <w:szCs w:val="28"/>
        </w:rPr>
        <w:t>Яндекс</w:t>
      </w:r>
      <w:proofErr w:type="gramStart"/>
      <w:r w:rsidRPr="0057530F">
        <w:rPr>
          <w:rFonts w:ascii="Times New Roman" w:hAnsi="Times New Roman" w:cs="Times New Roman"/>
          <w:sz w:val="28"/>
          <w:szCs w:val="28"/>
        </w:rPr>
        <w:t>.Д</w:t>
      </w:r>
      <w:proofErr w:type="gramEnd"/>
      <w:r w:rsidRPr="0057530F">
        <w:rPr>
          <w:rFonts w:ascii="Times New Roman" w:hAnsi="Times New Roman" w:cs="Times New Roman"/>
          <w:sz w:val="28"/>
          <w:szCs w:val="28"/>
        </w:rPr>
        <w:t>еньги</w:t>
      </w:r>
      <w:proofErr w:type="spellEnd"/>
      <w:r w:rsidRPr="0057530F">
        <w:rPr>
          <w:rFonts w:ascii="Times New Roman" w:hAnsi="Times New Roman" w:cs="Times New Roman"/>
          <w:sz w:val="28"/>
          <w:szCs w:val="28"/>
        </w:rPr>
        <w:t>", "</w:t>
      </w:r>
      <w:proofErr w:type="spellStart"/>
      <w:r w:rsidRPr="0057530F">
        <w:rPr>
          <w:rFonts w:ascii="Times New Roman" w:hAnsi="Times New Roman" w:cs="Times New Roman"/>
          <w:sz w:val="28"/>
          <w:szCs w:val="28"/>
        </w:rPr>
        <w:t>Qiwi</w:t>
      </w:r>
      <w:proofErr w:type="spellEnd"/>
      <w:r w:rsidRPr="0057530F">
        <w:rPr>
          <w:rFonts w:ascii="Times New Roman" w:hAnsi="Times New Roman" w:cs="Times New Roman"/>
          <w:sz w:val="28"/>
          <w:szCs w:val="28"/>
        </w:rPr>
        <w:t xml:space="preserve"> кошелек" и др.).</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Отзыв лицензии у кредитной организации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123. В соответствии с </w:t>
      </w:r>
      <w:hyperlink r:id="rId125" w:history="1">
        <w:r w:rsidRPr="0057530F">
          <w:rPr>
            <w:rFonts w:ascii="Times New Roman" w:hAnsi="Times New Roman" w:cs="Times New Roman"/>
            <w:sz w:val="28"/>
            <w:szCs w:val="28"/>
          </w:rPr>
          <w:t>пунктом 1 статьи 859</w:t>
        </w:r>
      </w:hyperlink>
      <w:r w:rsidRPr="0057530F">
        <w:rPr>
          <w:rFonts w:ascii="Times New Roman" w:hAnsi="Times New Roman" w:cs="Times New Roman"/>
          <w:sz w:val="28"/>
          <w:szCs w:val="28"/>
        </w:rPr>
        <w:t xml:space="preserve">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w:t>
      </w:r>
      <w:hyperlink r:id="rId126" w:history="1">
        <w:r w:rsidRPr="0057530F">
          <w:rPr>
            <w:rFonts w:ascii="Times New Roman" w:hAnsi="Times New Roman" w:cs="Times New Roman"/>
            <w:sz w:val="28"/>
            <w:szCs w:val="28"/>
          </w:rPr>
          <w:t>пункт 7 статьи 859</w:t>
        </w:r>
      </w:hyperlink>
      <w:r w:rsidRPr="0057530F">
        <w:rPr>
          <w:rFonts w:ascii="Times New Roman" w:hAnsi="Times New Roman" w:cs="Times New Roman"/>
          <w:sz w:val="28"/>
          <w:szCs w:val="28"/>
        </w:rPr>
        <w:t xml:space="preserve"> Гражданского кодекса Российской Федерации).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124. Для закрытия счета в кредитной организации, у которой отозвана лицензия на осуществление банковских операций, необходимо представить заявление временной администрации (ее представителю), конкурсному управляющему. При наличии денежных средств на счете закрытие счета производится после списания денежных сре</w:t>
      </w:r>
      <w:proofErr w:type="gramStart"/>
      <w:r w:rsidRPr="0057530F">
        <w:rPr>
          <w:rFonts w:ascii="Times New Roman" w:hAnsi="Times New Roman" w:cs="Times New Roman"/>
          <w:sz w:val="28"/>
          <w:szCs w:val="28"/>
        </w:rPr>
        <w:t>дств с т</w:t>
      </w:r>
      <w:proofErr w:type="gramEnd"/>
      <w:r w:rsidRPr="0057530F">
        <w:rPr>
          <w:rFonts w:ascii="Times New Roman" w:hAnsi="Times New Roman" w:cs="Times New Roman"/>
          <w:sz w:val="28"/>
          <w:szCs w:val="28"/>
        </w:rPr>
        <w:t>акого счета (при наличии остатка договор счета соответствующего вида расторгается, но счет при этом не закрывается).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125. До момента закрытия соответствующего счета, счет считается открытым и подлежит отражению в </w:t>
      </w:r>
      <w:hyperlink r:id="rId127" w:history="1">
        <w:r w:rsidRPr="0057530F">
          <w:rPr>
            <w:rFonts w:ascii="Times New Roman" w:hAnsi="Times New Roman" w:cs="Times New Roman"/>
            <w:sz w:val="28"/>
            <w:szCs w:val="28"/>
          </w:rPr>
          <w:t>разделе 4</w:t>
        </w:r>
      </w:hyperlink>
      <w:r w:rsidRPr="0057530F">
        <w:rPr>
          <w:rFonts w:ascii="Times New Roman" w:hAnsi="Times New Roman" w:cs="Times New Roman"/>
          <w:sz w:val="28"/>
          <w:szCs w:val="28"/>
        </w:rPr>
        <w:t xml:space="preserve"> справки.</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Ликвидация кредитной организации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126. 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127. 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Сведения об отзыве у кредитной организации лицензии, о ликвидации кредитной организации можно также получить на официальном сайте Банка России по ссылке: http://cbr.ru/credit/likvidbase/.</w:t>
      </w:r>
    </w:p>
    <w:p w:rsidR="00215B4A" w:rsidRPr="0057530F" w:rsidRDefault="00215B4A">
      <w:pPr>
        <w:pStyle w:val="ConsPlusNormal"/>
        <w:jc w:val="center"/>
        <w:rPr>
          <w:rFonts w:ascii="Times New Roman" w:hAnsi="Times New Roman" w:cs="Times New Roman"/>
          <w:sz w:val="28"/>
          <w:szCs w:val="28"/>
        </w:rPr>
      </w:pPr>
    </w:p>
    <w:p w:rsidR="00215B4A" w:rsidRPr="0057530F" w:rsidRDefault="00215B4A">
      <w:pPr>
        <w:pStyle w:val="ConsPlusTitle"/>
        <w:jc w:val="center"/>
        <w:outlineLvl w:val="1"/>
        <w:rPr>
          <w:rFonts w:ascii="Times New Roman" w:hAnsi="Times New Roman" w:cs="Times New Roman"/>
          <w:sz w:val="28"/>
          <w:szCs w:val="28"/>
        </w:rPr>
      </w:pPr>
      <w:r w:rsidRPr="0057530F">
        <w:rPr>
          <w:rFonts w:ascii="Times New Roman" w:hAnsi="Times New Roman" w:cs="Times New Roman"/>
          <w:sz w:val="28"/>
          <w:szCs w:val="28"/>
        </w:rPr>
        <w:t>РАЗДЕЛ 5. СВЕДЕНИЯ О ЦЕННЫХ БУМАГАХ</w:t>
      </w:r>
    </w:p>
    <w:p w:rsidR="00215B4A" w:rsidRPr="0057530F" w:rsidRDefault="00215B4A">
      <w:pPr>
        <w:pStyle w:val="ConsPlusNormal"/>
        <w:jc w:val="center"/>
        <w:rPr>
          <w:rFonts w:ascii="Times New Roman" w:hAnsi="Times New Roman" w:cs="Times New Roman"/>
          <w:sz w:val="28"/>
          <w:szCs w:val="28"/>
        </w:rPr>
      </w:pPr>
    </w:p>
    <w:p w:rsidR="00215B4A" w:rsidRPr="0057530F" w:rsidRDefault="00215B4A">
      <w:pPr>
        <w:pStyle w:val="ConsPlusNormal"/>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128. В данном </w:t>
      </w:r>
      <w:hyperlink r:id="rId128" w:history="1">
        <w:r w:rsidRPr="0057530F">
          <w:rPr>
            <w:rFonts w:ascii="Times New Roman" w:hAnsi="Times New Roman" w:cs="Times New Roman"/>
            <w:sz w:val="28"/>
            <w:szCs w:val="28"/>
          </w:rPr>
          <w:t>разделе</w:t>
        </w:r>
      </w:hyperlink>
      <w:r w:rsidRPr="0057530F">
        <w:rPr>
          <w:rFonts w:ascii="Times New Roman" w:hAnsi="Times New Roman" w:cs="Times New Roman"/>
          <w:sz w:val="28"/>
          <w:szCs w:val="28"/>
        </w:rPr>
        <w:t xml:space="preserve">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w:t>
      </w:r>
      <w:hyperlink r:id="rId129" w:history="1">
        <w:r w:rsidRPr="0057530F">
          <w:rPr>
            <w:rFonts w:ascii="Times New Roman" w:hAnsi="Times New Roman" w:cs="Times New Roman"/>
            <w:sz w:val="28"/>
            <w:szCs w:val="28"/>
          </w:rPr>
          <w:t>разделе 1</w:t>
        </w:r>
      </w:hyperlink>
      <w:r w:rsidRPr="0057530F">
        <w:rPr>
          <w:rFonts w:ascii="Times New Roman" w:hAnsi="Times New Roman" w:cs="Times New Roman"/>
          <w:sz w:val="28"/>
          <w:szCs w:val="28"/>
        </w:rPr>
        <w:t xml:space="preserve"> "Сведения о доходах" (</w:t>
      </w:r>
      <w:hyperlink r:id="rId130" w:history="1">
        <w:r w:rsidRPr="0057530F">
          <w:rPr>
            <w:rFonts w:ascii="Times New Roman" w:hAnsi="Times New Roman" w:cs="Times New Roman"/>
            <w:sz w:val="28"/>
            <w:szCs w:val="28"/>
          </w:rPr>
          <w:t>строка 5</w:t>
        </w:r>
      </w:hyperlink>
      <w:r w:rsidRPr="0057530F">
        <w:rPr>
          <w:rFonts w:ascii="Times New Roman" w:hAnsi="Times New Roman" w:cs="Times New Roman"/>
          <w:sz w:val="28"/>
          <w:szCs w:val="28"/>
        </w:rPr>
        <w:t xml:space="preserve"> "Доход от ценных бумаг и долей участия в коммерческих организациях").</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Ценные бумаги, приобретенные в рамках договора на брокерское обслуживание и (или) договора доверительного управления ценными бумагами (включая договор на ведение индивидуального инвестиционного счета) и собственником которых является служащий (работник), его супруга (супруг) или несовершеннолетние дети, также подлежат отражению в </w:t>
      </w:r>
      <w:hyperlink r:id="rId131" w:history="1">
        <w:r w:rsidRPr="0057530F">
          <w:rPr>
            <w:rFonts w:ascii="Times New Roman" w:hAnsi="Times New Roman" w:cs="Times New Roman"/>
            <w:sz w:val="28"/>
            <w:szCs w:val="28"/>
          </w:rPr>
          <w:t>подразделе 5.1</w:t>
        </w:r>
      </w:hyperlink>
      <w:r w:rsidRPr="0057530F">
        <w:rPr>
          <w:rFonts w:ascii="Times New Roman" w:hAnsi="Times New Roman" w:cs="Times New Roman"/>
          <w:sz w:val="28"/>
          <w:szCs w:val="28"/>
        </w:rPr>
        <w:t xml:space="preserve"> или </w:t>
      </w:r>
      <w:hyperlink r:id="rId132" w:history="1">
        <w:r w:rsidRPr="0057530F">
          <w:rPr>
            <w:rFonts w:ascii="Times New Roman" w:hAnsi="Times New Roman" w:cs="Times New Roman"/>
            <w:sz w:val="28"/>
            <w:szCs w:val="28"/>
          </w:rPr>
          <w:t>5.2</w:t>
        </w:r>
      </w:hyperlink>
      <w:r w:rsidRPr="0057530F">
        <w:rPr>
          <w:rFonts w:ascii="Times New Roman" w:hAnsi="Times New Roman" w:cs="Times New Roman"/>
          <w:sz w:val="28"/>
          <w:szCs w:val="28"/>
        </w:rPr>
        <w:t xml:space="preserve"> соответственно.</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7A2482">
      <w:pPr>
        <w:pStyle w:val="ConsPlusTitle"/>
        <w:ind w:firstLine="540"/>
        <w:jc w:val="both"/>
        <w:outlineLvl w:val="2"/>
        <w:rPr>
          <w:rFonts w:ascii="Times New Roman" w:hAnsi="Times New Roman" w:cs="Times New Roman"/>
          <w:sz w:val="28"/>
          <w:szCs w:val="28"/>
        </w:rPr>
      </w:pPr>
      <w:hyperlink r:id="rId133" w:history="1">
        <w:r w:rsidR="00215B4A" w:rsidRPr="0057530F">
          <w:rPr>
            <w:rFonts w:ascii="Times New Roman" w:hAnsi="Times New Roman" w:cs="Times New Roman"/>
            <w:sz w:val="28"/>
            <w:szCs w:val="28"/>
          </w:rPr>
          <w:t>Подраздел 5.1</w:t>
        </w:r>
      </w:hyperlink>
      <w:r w:rsidR="00215B4A" w:rsidRPr="0057530F">
        <w:rPr>
          <w:rFonts w:ascii="Times New Roman" w:hAnsi="Times New Roman" w:cs="Times New Roman"/>
          <w:sz w:val="28"/>
          <w:szCs w:val="28"/>
        </w:rPr>
        <w:t>. Акции и иное участие в коммерческих организациях и фондах</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129. В соответствии с Федеральным </w:t>
      </w:r>
      <w:hyperlink r:id="rId134" w:history="1">
        <w:r w:rsidRPr="0057530F">
          <w:rPr>
            <w:rFonts w:ascii="Times New Roman" w:hAnsi="Times New Roman" w:cs="Times New Roman"/>
            <w:sz w:val="28"/>
            <w:szCs w:val="28"/>
          </w:rPr>
          <w:t>законом</w:t>
        </w:r>
      </w:hyperlink>
      <w:r w:rsidRPr="0057530F">
        <w:rPr>
          <w:rFonts w:ascii="Times New Roman" w:hAnsi="Times New Roman" w:cs="Times New Roman"/>
          <w:sz w:val="28"/>
          <w:szCs w:val="28"/>
        </w:rPr>
        <w:t xml:space="preserve"> от 22 апреля 1996 г. N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215B4A" w:rsidRPr="0057530F" w:rsidRDefault="00215B4A">
      <w:pPr>
        <w:pStyle w:val="ConsPlusNormal"/>
        <w:spacing w:before="220"/>
        <w:ind w:firstLine="540"/>
        <w:jc w:val="both"/>
        <w:rPr>
          <w:rFonts w:ascii="Times New Roman" w:hAnsi="Times New Roman" w:cs="Times New Roman"/>
          <w:sz w:val="28"/>
          <w:szCs w:val="28"/>
        </w:rPr>
      </w:pPr>
      <w:bookmarkStart w:id="12" w:name="P490"/>
      <w:bookmarkEnd w:id="12"/>
      <w:r w:rsidRPr="0057530F">
        <w:rPr>
          <w:rFonts w:ascii="Times New Roman" w:hAnsi="Times New Roman" w:cs="Times New Roman"/>
          <w:sz w:val="28"/>
          <w:szCs w:val="28"/>
        </w:rPr>
        <w:t xml:space="preserve">130. В </w:t>
      </w:r>
      <w:hyperlink r:id="rId135"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"Наименование и организационно-правовая форма организации" указываются полное или сокращенное официальное наименование организац</w:t>
      </w:r>
      <w:proofErr w:type="gramStart"/>
      <w:r w:rsidRPr="0057530F">
        <w:rPr>
          <w:rFonts w:ascii="Times New Roman" w:hAnsi="Times New Roman" w:cs="Times New Roman"/>
          <w:sz w:val="28"/>
          <w:szCs w:val="28"/>
        </w:rPr>
        <w:t>ии и ее</w:t>
      </w:r>
      <w:proofErr w:type="gramEnd"/>
      <w:r w:rsidRPr="0057530F">
        <w:rPr>
          <w:rFonts w:ascii="Times New Roman" w:hAnsi="Times New Roman" w:cs="Times New Roman"/>
          <w:sz w:val="28"/>
          <w:szCs w:val="28"/>
        </w:rPr>
        <w:t xml:space="preserve"> организационно-правовая форма (акционерное общество, общество с ограниченной ответственностью, товарищество, производственный кооператив, фонд, крестьянско-фермерское хозяйство и другие).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В случае если служащий (работник) является учредителем организации, </w:t>
      </w:r>
      <w:r w:rsidRPr="0057530F">
        <w:rPr>
          <w:rFonts w:ascii="Times New Roman" w:hAnsi="Times New Roman" w:cs="Times New Roman"/>
          <w:sz w:val="28"/>
          <w:szCs w:val="28"/>
        </w:rPr>
        <w:lastRenderedPageBreak/>
        <w:t>то данную информацию также необходимо отразить.</w:t>
      </w:r>
    </w:p>
    <w:p w:rsidR="00215B4A" w:rsidRPr="0057530F" w:rsidRDefault="00215B4A">
      <w:pPr>
        <w:pStyle w:val="ConsPlusNormal"/>
        <w:spacing w:before="220"/>
        <w:ind w:firstLine="540"/>
        <w:jc w:val="both"/>
        <w:rPr>
          <w:rFonts w:ascii="Times New Roman" w:hAnsi="Times New Roman" w:cs="Times New Roman"/>
          <w:sz w:val="28"/>
          <w:szCs w:val="28"/>
        </w:rPr>
      </w:pPr>
      <w:bookmarkStart w:id="13" w:name="P492"/>
      <w:bookmarkEnd w:id="13"/>
      <w:r w:rsidRPr="0057530F">
        <w:rPr>
          <w:rFonts w:ascii="Times New Roman" w:hAnsi="Times New Roman" w:cs="Times New Roman"/>
          <w:sz w:val="28"/>
          <w:szCs w:val="28"/>
        </w:rPr>
        <w:t>131.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размещены на его официальном сайте: http://www.cbr.ru/currency_base/daily.aspx.</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Если законодательством не предусмотрено формирование уставного капитала, то указывается "0 руб.".</w:t>
      </w:r>
    </w:p>
    <w:p w:rsidR="00215B4A" w:rsidRPr="0057530F" w:rsidRDefault="00215B4A">
      <w:pPr>
        <w:pStyle w:val="ConsPlusNormal"/>
        <w:spacing w:before="220"/>
        <w:ind w:firstLine="540"/>
        <w:jc w:val="both"/>
        <w:rPr>
          <w:rFonts w:ascii="Times New Roman" w:hAnsi="Times New Roman" w:cs="Times New Roman"/>
          <w:sz w:val="28"/>
          <w:szCs w:val="28"/>
        </w:rPr>
      </w:pPr>
      <w:bookmarkStart w:id="14" w:name="P494"/>
      <w:bookmarkEnd w:id="14"/>
      <w:r w:rsidRPr="0057530F">
        <w:rPr>
          <w:rFonts w:ascii="Times New Roman" w:hAnsi="Times New Roman" w:cs="Times New Roman"/>
          <w:sz w:val="28"/>
          <w:szCs w:val="28"/>
        </w:rPr>
        <w:t>132.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133. </w:t>
      </w:r>
      <w:proofErr w:type="gramStart"/>
      <w:r w:rsidRPr="0057530F">
        <w:rPr>
          <w:rFonts w:ascii="Times New Roman" w:hAnsi="Times New Roman" w:cs="Times New Roman"/>
          <w:sz w:val="28"/>
          <w:szCs w:val="28"/>
        </w:rPr>
        <w:t xml:space="preserve">В </w:t>
      </w:r>
      <w:hyperlink r:id="rId136"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"Основание участия"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roofErr w:type="gramEnd"/>
      <w:r w:rsidRPr="0057530F">
        <w:rPr>
          <w:rFonts w:ascii="Times New Roman" w:hAnsi="Times New Roman" w:cs="Times New Roman"/>
          <w:sz w:val="28"/>
          <w:szCs w:val="28"/>
        </w:rPr>
        <w:t xml:space="preserve">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Подраздел 5.2. Иные ценные бумаги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134. 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Государственный сертификат на материнский (семейный) капитал не является ценной бумагой и не подлежит указанию в </w:t>
      </w:r>
      <w:hyperlink r:id="rId137" w:history="1">
        <w:r w:rsidRPr="0057530F">
          <w:rPr>
            <w:rFonts w:ascii="Times New Roman" w:hAnsi="Times New Roman" w:cs="Times New Roman"/>
            <w:sz w:val="28"/>
            <w:szCs w:val="28"/>
          </w:rPr>
          <w:t>подразделе 5.2</w:t>
        </w:r>
      </w:hyperlink>
      <w:r w:rsidRPr="0057530F">
        <w:rPr>
          <w:rFonts w:ascii="Times New Roman" w:hAnsi="Times New Roman" w:cs="Times New Roman"/>
          <w:sz w:val="28"/>
          <w:szCs w:val="28"/>
        </w:rPr>
        <w:t xml:space="preserve"> справки.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135. В </w:t>
      </w:r>
      <w:hyperlink r:id="rId138" w:history="1">
        <w:r w:rsidRPr="0057530F">
          <w:rPr>
            <w:rFonts w:ascii="Times New Roman" w:hAnsi="Times New Roman" w:cs="Times New Roman"/>
            <w:sz w:val="28"/>
            <w:szCs w:val="28"/>
          </w:rPr>
          <w:t>подразделе 5.2</w:t>
        </w:r>
      </w:hyperlink>
      <w:r w:rsidRPr="0057530F">
        <w:rPr>
          <w:rFonts w:ascii="Times New Roman" w:hAnsi="Times New Roman" w:cs="Times New Roman"/>
          <w:sz w:val="28"/>
          <w:szCs w:val="28"/>
        </w:rPr>
        <w:t xml:space="preserve"> указываются все ценные бумаги по видам (облигации, векселя и другие), за исключением акций, указанных в </w:t>
      </w:r>
      <w:hyperlink r:id="rId139" w:history="1">
        <w:r w:rsidRPr="0057530F">
          <w:rPr>
            <w:rFonts w:ascii="Times New Roman" w:hAnsi="Times New Roman" w:cs="Times New Roman"/>
            <w:sz w:val="28"/>
            <w:szCs w:val="28"/>
          </w:rPr>
          <w:t>подразделе 5.1</w:t>
        </w:r>
      </w:hyperlink>
      <w:r w:rsidRPr="0057530F">
        <w:rPr>
          <w:rFonts w:ascii="Times New Roman" w:hAnsi="Times New Roman" w:cs="Times New Roman"/>
          <w:sz w:val="28"/>
          <w:szCs w:val="28"/>
        </w:rPr>
        <w:t>.</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136. В </w:t>
      </w:r>
      <w:hyperlink r:id="rId140"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"Номинальная величина обязательства" отражается информация о цене, которая определена эмитентом при выпуске ценной бумаги. В данной </w:t>
      </w:r>
      <w:hyperlink r:id="rId141"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указывается номинальная величина обязательства одной ценной бумаги, а не их совокупности.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 xml:space="preserve">137.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не имеют номинальной стоимости. В этой связи данная графа не заполняется. В </w:t>
      </w:r>
      <w:hyperlink r:id="rId142"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"Общая стоимость"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размещены на его официальном сайте: http://www.cbr.ru/currency_base/daily.aspx.</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jc w:val="center"/>
        <w:outlineLvl w:val="1"/>
        <w:rPr>
          <w:rFonts w:ascii="Times New Roman" w:hAnsi="Times New Roman" w:cs="Times New Roman"/>
          <w:sz w:val="28"/>
          <w:szCs w:val="28"/>
        </w:rPr>
      </w:pPr>
      <w:r w:rsidRPr="0057530F">
        <w:rPr>
          <w:rFonts w:ascii="Times New Roman" w:hAnsi="Times New Roman" w:cs="Times New Roman"/>
          <w:sz w:val="28"/>
          <w:szCs w:val="28"/>
        </w:rPr>
        <w:t>РАЗДЕЛ 6. СВЕДЕНИЯ ОБ ОБЯЗАТЕЛЬСТВАХ</w:t>
      </w:r>
    </w:p>
    <w:p w:rsidR="00215B4A" w:rsidRPr="0057530F" w:rsidRDefault="00215B4A">
      <w:pPr>
        <w:pStyle w:val="ConsPlusTitle"/>
        <w:jc w:val="center"/>
        <w:rPr>
          <w:rFonts w:ascii="Times New Roman" w:hAnsi="Times New Roman" w:cs="Times New Roman"/>
          <w:sz w:val="28"/>
          <w:szCs w:val="28"/>
        </w:rPr>
      </w:pPr>
      <w:r w:rsidRPr="0057530F">
        <w:rPr>
          <w:rFonts w:ascii="Times New Roman" w:hAnsi="Times New Roman" w:cs="Times New Roman"/>
          <w:sz w:val="28"/>
          <w:szCs w:val="28"/>
        </w:rPr>
        <w:t>ИМУЩЕСТВЕННОГО ХАРАКТЕРА</w:t>
      </w:r>
    </w:p>
    <w:p w:rsidR="00215B4A" w:rsidRPr="0057530F" w:rsidRDefault="00215B4A">
      <w:pPr>
        <w:pStyle w:val="ConsPlusNormal"/>
        <w:jc w:val="center"/>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Подраздел 6.1. Объекты недвижимого имущества, находящиеся в пользовании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138. </w:t>
      </w:r>
      <w:proofErr w:type="gramStart"/>
      <w:r w:rsidRPr="0057530F">
        <w:rPr>
          <w:rFonts w:ascii="Times New Roman" w:hAnsi="Times New Roman" w:cs="Times New Roman"/>
          <w:sz w:val="28"/>
          <w:szCs w:val="28"/>
        </w:rPr>
        <w:t xml:space="preserve">В данном </w:t>
      </w:r>
      <w:hyperlink r:id="rId143"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 xml:space="preserve">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В данном </w:t>
      </w:r>
      <w:hyperlink r:id="rId144"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 xml:space="preserve">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139. При заполнении данного </w:t>
      </w:r>
      <w:hyperlink r:id="rId145" w:history="1">
        <w:r w:rsidRPr="0057530F">
          <w:rPr>
            <w:rFonts w:ascii="Times New Roman" w:hAnsi="Times New Roman" w:cs="Times New Roman"/>
            <w:sz w:val="28"/>
            <w:szCs w:val="28"/>
          </w:rPr>
          <w:t>подраздела</w:t>
        </w:r>
      </w:hyperlink>
      <w:r w:rsidRPr="0057530F">
        <w:rPr>
          <w:rFonts w:ascii="Times New Roman" w:hAnsi="Times New Roman" w:cs="Times New Roman"/>
          <w:sz w:val="28"/>
          <w:szCs w:val="28"/>
        </w:rPr>
        <w:t xml:space="preserve"> требуется указывать объекты недвижимого имущества, которые непосредственно находятся в пользовании служащего (работника) и (или) его супруги (супруга), несовершеннолетнего ребенка на основании заключенных договоров (аренда, безвозмездное пользование и т.д.) или в результате фактического предоставления в пользование.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Не требуется в данном </w:t>
      </w:r>
      <w:hyperlink r:id="rId146"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 xml:space="preserve"> справки одного из супругов указывать все объекты недвижимости, находящиеся в собственности другого супруга, при следующих условиях:</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отсутствует фактическое пользование этим объектом супругом;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 эти объекты указаны в </w:t>
      </w:r>
      <w:hyperlink r:id="rId147" w:history="1">
        <w:r w:rsidRPr="0057530F">
          <w:rPr>
            <w:rFonts w:ascii="Times New Roman" w:hAnsi="Times New Roman" w:cs="Times New Roman"/>
            <w:sz w:val="28"/>
            <w:szCs w:val="28"/>
          </w:rPr>
          <w:t>подразделе 3.1</w:t>
        </w:r>
      </w:hyperlink>
      <w:r w:rsidRPr="0057530F">
        <w:rPr>
          <w:rFonts w:ascii="Times New Roman" w:hAnsi="Times New Roman" w:cs="Times New Roman"/>
          <w:sz w:val="28"/>
          <w:szCs w:val="28"/>
        </w:rPr>
        <w:t xml:space="preserve"> соответствующей справки (аналогично в отношении несовершеннолетних детей).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Так, например, жилое помещение, в котором зарегистрировано лицо, в </w:t>
      </w:r>
      <w:r w:rsidRPr="0057530F">
        <w:rPr>
          <w:rFonts w:ascii="Times New Roman" w:hAnsi="Times New Roman" w:cs="Times New Roman"/>
          <w:sz w:val="28"/>
          <w:szCs w:val="28"/>
        </w:rPr>
        <w:lastRenderedPageBreak/>
        <w:t xml:space="preserve">отношении которого представляется справка, подлежит обязательному отражению в </w:t>
      </w:r>
      <w:hyperlink r:id="rId148" w:history="1">
        <w:r w:rsidRPr="0057530F">
          <w:rPr>
            <w:rFonts w:ascii="Times New Roman" w:hAnsi="Times New Roman" w:cs="Times New Roman"/>
            <w:sz w:val="28"/>
            <w:szCs w:val="28"/>
          </w:rPr>
          <w:t>подразделе 3.1 раздела 3</w:t>
        </w:r>
      </w:hyperlink>
      <w:r w:rsidRPr="0057530F">
        <w:rPr>
          <w:rFonts w:ascii="Times New Roman" w:hAnsi="Times New Roman" w:cs="Times New Roman"/>
          <w:sz w:val="28"/>
          <w:szCs w:val="28"/>
        </w:rPr>
        <w:t xml:space="preserve"> (в случае наличия у такого лица права собственности) или в настоящем </w:t>
      </w:r>
      <w:hyperlink r:id="rId149"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 xml:space="preserve"> справки.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140. Данный </w:t>
      </w:r>
      <w:hyperlink r:id="rId150" w:history="1">
        <w:r w:rsidRPr="0057530F">
          <w:rPr>
            <w:rFonts w:ascii="Times New Roman" w:hAnsi="Times New Roman" w:cs="Times New Roman"/>
            <w:sz w:val="28"/>
            <w:szCs w:val="28"/>
          </w:rPr>
          <w:t>подраздел</w:t>
        </w:r>
      </w:hyperlink>
      <w:r w:rsidRPr="0057530F">
        <w:rPr>
          <w:rFonts w:ascii="Times New Roman" w:hAnsi="Times New Roman" w:cs="Times New Roman"/>
          <w:sz w:val="28"/>
          <w:szCs w:val="28"/>
        </w:rPr>
        <w:t xml:space="preserve"> заполняется в обязательном порядке в отношении тех служащих (работников), их супруги (супруга) и несовершеннолетних детей, которые по месту прохождения службы или месту работы (например, в соответствующем субъекте Российской Федерации) имеют временную регистрацию.</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141. В том числе указанию подлежат сведения о жилом помещении (дом, квартира, комната), нежилом помещении, земельном участке, гараже и т.д.:</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1) не принадлежащих служащему (работнику) или членам его семьи на праве собственности или на праве нанимателя, но в которых у служащего (работника), членов его семьи имеется регистрация (постоянная или временная),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proofErr w:type="gramEnd"/>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 где служащий (работник), члены его семьи фактически проживают без заключения договора аренды, безвозмездного пользования или социального найма;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3) </w:t>
      </w:r>
      <w:proofErr w:type="gramStart"/>
      <w:r w:rsidRPr="0057530F">
        <w:rPr>
          <w:rFonts w:ascii="Times New Roman" w:hAnsi="Times New Roman" w:cs="Times New Roman"/>
          <w:sz w:val="28"/>
          <w:szCs w:val="28"/>
        </w:rPr>
        <w:t>занимаемых</w:t>
      </w:r>
      <w:proofErr w:type="gramEnd"/>
      <w:r w:rsidRPr="0057530F">
        <w:rPr>
          <w:rFonts w:ascii="Times New Roman" w:hAnsi="Times New Roman" w:cs="Times New Roman"/>
          <w:sz w:val="28"/>
          <w:szCs w:val="28"/>
        </w:rPr>
        <w:t xml:space="preserve"> по договору аренды (найма, поднайма);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4) </w:t>
      </w:r>
      <w:proofErr w:type="gramStart"/>
      <w:r w:rsidRPr="0057530F">
        <w:rPr>
          <w:rFonts w:ascii="Times New Roman" w:hAnsi="Times New Roman" w:cs="Times New Roman"/>
          <w:sz w:val="28"/>
          <w:szCs w:val="28"/>
        </w:rPr>
        <w:t>занимаемых</w:t>
      </w:r>
      <w:proofErr w:type="gramEnd"/>
      <w:r w:rsidRPr="0057530F">
        <w:rPr>
          <w:rFonts w:ascii="Times New Roman" w:hAnsi="Times New Roman" w:cs="Times New Roman"/>
          <w:sz w:val="28"/>
          <w:szCs w:val="28"/>
        </w:rPr>
        <w:t xml:space="preserve"> по договорам социального найма;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5) используемых для бытовых нужд, но не зарегистрированных в установленном порядке органами </w:t>
      </w:r>
      <w:proofErr w:type="spellStart"/>
      <w:r w:rsidRPr="0057530F">
        <w:rPr>
          <w:rFonts w:ascii="Times New Roman" w:hAnsi="Times New Roman" w:cs="Times New Roman"/>
          <w:sz w:val="28"/>
          <w:szCs w:val="28"/>
        </w:rPr>
        <w:t>Росреестра</w:t>
      </w:r>
      <w:proofErr w:type="spellEnd"/>
      <w:r w:rsidRPr="0057530F">
        <w:rPr>
          <w:rFonts w:ascii="Times New Roman" w:hAnsi="Times New Roman" w:cs="Times New Roman"/>
          <w:sz w:val="28"/>
          <w:szCs w:val="28"/>
        </w:rPr>
        <w:t xml:space="preserve"> объектах незавершенного строительства;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6) </w:t>
      </w:r>
      <w:proofErr w:type="gramStart"/>
      <w:r w:rsidRPr="0057530F">
        <w:rPr>
          <w:rFonts w:ascii="Times New Roman" w:hAnsi="Times New Roman" w:cs="Times New Roman"/>
          <w:sz w:val="28"/>
          <w:szCs w:val="28"/>
        </w:rPr>
        <w:t>принадлежащих</w:t>
      </w:r>
      <w:proofErr w:type="gramEnd"/>
      <w:r w:rsidRPr="0057530F">
        <w:rPr>
          <w:rFonts w:ascii="Times New Roman" w:hAnsi="Times New Roman" w:cs="Times New Roman"/>
          <w:sz w:val="28"/>
          <w:szCs w:val="28"/>
        </w:rPr>
        <w:t xml:space="preserve"> на праве пожизненного наследуемого владения земельным участком;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7) переданных </w:t>
      </w:r>
      <w:proofErr w:type="gramStart"/>
      <w:r w:rsidRPr="0057530F">
        <w:rPr>
          <w:rFonts w:ascii="Times New Roman" w:hAnsi="Times New Roman" w:cs="Times New Roman"/>
          <w:sz w:val="28"/>
          <w:szCs w:val="28"/>
        </w:rPr>
        <w:t>объектах</w:t>
      </w:r>
      <w:proofErr w:type="gramEnd"/>
      <w:r w:rsidRPr="0057530F">
        <w:rPr>
          <w:rFonts w:ascii="Times New Roman" w:hAnsi="Times New Roman" w:cs="Times New Roman"/>
          <w:sz w:val="28"/>
          <w:szCs w:val="28"/>
        </w:rPr>
        <w:t xml:space="preserve"> по договору или иному акту, но не зарегистрированных в установленном законодательством Российской Федерации порядке.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142. При этом указывается общая площадь объекта недвижимого имущества, находящегося в пользовании.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143. Сведения об объектах недвижимого имущества, находящихся в пользовании, указываются по состоянию на отчетную дату.</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144. В </w:t>
      </w:r>
      <w:hyperlink r:id="rId151"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"Вид имущества" указывается вид недвижимого имущества (земельный участок, жилой дом, дача, квартира, комната и др.).</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 xml:space="preserve">145. В </w:t>
      </w:r>
      <w:hyperlink r:id="rId152"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"Вид и сроки пользования" указываются вид пользования (аренда, безвозмездное пользование и др.) и сроки пользования.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146. В </w:t>
      </w:r>
      <w:hyperlink r:id="rId153"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"Основание пользования" указываются основание пользования (договор, фактическое предоставление и др.), а также реквизиты (дата, номер) соответствующего договора или акта. Если имущество предоставлено в безвозмездное пользование или как фактическое предоставление, рекомендуется указывать фамилию, имя и отчество лица, предоставившего объект недвижимого имущества.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147. В данном </w:t>
      </w:r>
      <w:hyperlink r:id="rId154"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 xml:space="preserve"> не указывается недвижимое имущество, которое находится в собственности и уже отражено в </w:t>
      </w:r>
      <w:hyperlink r:id="rId155" w:history="1">
        <w:r w:rsidRPr="0057530F">
          <w:rPr>
            <w:rFonts w:ascii="Times New Roman" w:hAnsi="Times New Roman" w:cs="Times New Roman"/>
            <w:sz w:val="28"/>
            <w:szCs w:val="28"/>
          </w:rPr>
          <w:t>подразделе 3.1</w:t>
        </w:r>
      </w:hyperlink>
      <w:r w:rsidRPr="0057530F">
        <w:rPr>
          <w:rFonts w:ascii="Times New Roman" w:hAnsi="Times New Roman" w:cs="Times New Roman"/>
          <w:sz w:val="28"/>
          <w:szCs w:val="28"/>
        </w:rPr>
        <w:t xml:space="preserve"> справки. Также не подлежат указанию земельные участки, расположенные под многоквартирными домами,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w:t>
      </w:r>
      <w:proofErr w:type="gramStart"/>
      <w:r w:rsidRPr="0057530F">
        <w:rPr>
          <w:rFonts w:ascii="Times New Roman" w:hAnsi="Times New Roman" w:cs="Times New Roman"/>
          <w:sz w:val="28"/>
          <w:szCs w:val="28"/>
        </w:rPr>
        <w:t>гаражно-строительного</w:t>
      </w:r>
      <w:proofErr w:type="gramEnd"/>
      <w:r w:rsidRPr="0057530F">
        <w:rPr>
          <w:rFonts w:ascii="Times New Roman" w:hAnsi="Times New Roman" w:cs="Times New Roman"/>
          <w:sz w:val="28"/>
          <w:szCs w:val="28"/>
        </w:rPr>
        <w:t xml:space="preserve"> и иных кооперативов.</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148. В случае</w:t>
      </w:r>
      <w:proofErr w:type="gramStart"/>
      <w:r w:rsidRPr="0057530F">
        <w:rPr>
          <w:rFonts w:ascii="Times New Roman" w:hAnsi="Times New Roman" w:cs="Times New Roman"/>
          <w:sz w:val="28"/>
          <w:szCs w:val="28"/>
        </w:rPr>
        <w:t>,</w:t>
      </w:r>
      <w:proofErr w:type="gramEnd"/>
      <w:r w:rsidRPr="0057530F">
        <w:rPr>
          <w:rFonts w:ascii="Times New Roman" w:hAnsi="Times New Roman" w:cs="Times New Roman"/>
          <w:sz w:val="28"/>
          <w:szCs w:val="28"/>
        </w:rPr>
        <w:t xml:space="preserve"> если объект недвижимого имущества находится в долевой собственности у служащего (работника) и его супруги (супруга), сведения о том, что служащий (работник) пользуется долей объекта недвижимого имущества, принадлежащей на праве собственности его супруге, в </w:t>
      </w:r>
      <w:hyperlink r:id="rId156" w:history="1">
        <w:r w:rsidRPr="0057530F">
          <w:rPr>
            <w:rFonts w:ascii="Times New Roman" w:hAnsi="Times New Roman" w:cs="Times New Roman"/>
            <w:sz w:val="28"/>
            <w:szCs w:val="28"/>
          </w:rPr>
          <w:t>подраздел 6.1</w:t>
        </w:r>
      </w:hyperlink>
      <w:r w:rsidRPr="0057530F">
        <w:rPr>
          <w:rFonts w:ascii="Times New Roman" w:hAnsi="Times New Roman" w:cs="Times New Roman"/>
          <w:sz w:val="28"/>
          <w:szCs w:val="28"/>
        </w:rPr>
        <w:t>. не вносятся.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При этом данные доли собственности должны быть отражены в </w:t>
      </w:r>
      <w:hyperlink r:id="rId157" w:history="1">
        <w:r w:rsidRPr="0057530F">
          <w:rPr>
            <w:rFonts w:ascii="Times New Roman" w:hAnsi="Times New Roman" w:cs="Times New Roman"/>
            <w:sz w:val="28"/>
            <w:szCs w:val="28"/>
          </w:rPr>
          <w:t>подразделе 3.1</w:t>
        </w:r>
      </w:hyperlink>
      <w:r w:rsidRPr="0057530F">
        <w:rPr>
          <w:rFonts w:ascii="Times New Roman" w:hAnsi="Times New Roman" w:cs="Times New Roman"/>
          <w:sz w:val="28"/>
          <w:szCs w:val="28"/>
        </w:rPr>
        <w:t>. справок служащего (работника) и его супруги (супруга).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В иных случаях, при которых доля собственности находится у лица, в отношении которого справка не представляется, в зависимости от наличия фактов пользования такая доля подлежит отражению в данном </w:t>
      </w:r>
      <w:hyperlink r:id="rId158"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ind w:firstLine="540"/>
        <w:jc w:val="both"/>
        <w:outlineLvl w:val="2"/>
        <w:rPr>
          <w:rFonts w:ascii="Times New Roman" w:hAnsi="Times New Roman" w:cs="Times New Roman"/>
          <w:sz w:val="28"/>
          <w:szCs w:val="28"/>
        </w:rPr>
      </w:pPr>
      <w:r w:rsidRPr="0057530F">
        <w:rPr>
          <w:rFonts w:ascii="Times New Roman" w:hAnsi="Times New Roman" w:cs="Times New Roman"/>
          <w:sz w:val="28"/>
          <w:szCs w:val="28"/>
        </w:rPr>
        <w:t>Подраздел 6.2. Срочные обязательства финансового характера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149. В данном </w:t>
      </w:r>
      <w:hyperlink r:id="rId159"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 xml:space="preserve"> указывается каждое имеющееся на отчетную дату срочное обязательство финансового характера на сумму, равную или превышающую 500 000 руб., кредитором или должником по которому является служащий (работник), его супруга (супруг), несовершеннолетний ребенок.</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150. В </w:t>
      </w:r>
      <w:hyperlink r:id="rId160"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"Содержание обязательства" указывается существо обязательства (заем, кредит и другие).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151. В </w:t>
      </w:r>
      <w:hyperlink r:id="rId161"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"Кредитор (должник)"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Например,</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1) если служащий (работник) или его супруга (супруг) взя</w:t>
      </w:r>
      <w:proofErr w:type="gramStart"/>
      <w:r w:rsidRPr="0057530F">
        <w:rPr>
          <w:rFonts w:ascii="Times New Roman" w:hAnsi="Times New Roman" w:cs="Times New Roman"/>
          <w:sz w:val="28"/>
          <w:szCs w:val="28"/>
        </w:rPr>
        <w:t>л(</w:t>
      </w:r>
      <w:proofErr w:type="gramEnd"/>
      <w:r w:rsidRPr="0057530F">
        <w:rPr>
          <w:rFonts w:ascii="Times New Roman" w:hAnsi="Times New Roman" w:cs="Times New Roman"/>
          <w:sz w:val="28"/>
          <w:szCs w:val="28"/>
        </w:rPr>
        <w:t xml:space="preserve">-а) кредит в Сбербанке России и является должником, то в </w:t>
      </w:r>
      <w:hyperlink r:id="rId162"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"Кредитор (должник)" указывается вторая сторона обязательства: кредитор ПАО "Сбербанк России";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2) если служащий (работник) или его супруга (супруг) заключи</w:t>
      </w:r>
      <w:proofErr w:type="gramStart"/>
      <w:r w:rsidRPr="0057530F">
        <w:rPr>
          <w:rFonts w:ascii="Times New Roman" w:hAnsi="Times New Roman" w:cs="Times New Roman"/>
          <w:sz w:val="28"/>
          <w:szCs w:val="28"/>
        </w:rPr>
        <w:t>л(</w:t>
      </w:r>
      <w:proofErr w:type="gramEnd"/>
      <w:r w:rsidRPr="0057530F">
        <w:rPr>
          <w:rFonts w:ascii="Times New Roman" w:hAnsi="Times New Roman" w:cs="Times New Roman"/>
          <w:sz w:val="28"/>
          <w:szCs w:val="28"/>
        </w:rPr>
        <w:t xml:space="preserve">-а) договор займа денежных средств и является займодавцем, то в </w:t>
      </w:r>
      <w:hyperlink r:id="rId163"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"Кредитор (должник)" указываются фамилия, имя, отчество и адрес должника: должник Иванов Иван Иванович, г. Москва, Ленинский </w:t>
      </w:r>
      <w:proofErr w:type="spellStart"/>
      <w:r w:rsidRPr="0057530F">
        <w:rPr>
          <w:rFonts w:ascii="Times New Roman" w:hAnsi="Times New Roman" w:cs="Times New Roman"/>
          <w:sz w:val="28"/>
          <w:szCs w:val="28"/>
        </w:rPr>
        <w:t>пр-т</w:t>
      </w:r>
      <w:proofErr w:type="spellEnd"/>
      <w:r w:rsidRPr="0057530F">
        <w:rPr>
          <w:rFonts w:ascii="Times New Roman" w:hAnsi="Times New Roman" w:cs="Times New Roman"/>
          <w:sz w:val="28"/>
          <w:szCs w:val="28"/>
        </w:rPr>
        <w:t>, д. 8, кв. 1. Основанием возникновения обязательства в этом случае является договор займа с указанием даты подписания.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Данный </w:t>
      </w:r>
      <w:hyperlink r:id="rId164" w:history="1">
        <w:r w:rsidRPr="0057530F">
          <w:rPr>
            <w:rFonts w:ascii="Times New Roman" w:hAnsi="Times New Roman" w:cs="Times New Roman"/>
            <w:sz w:val="28"/>
            <w:szCs w:val="28"/>
          </w:rPr>
          <w:t>подраздел</w:t>
        </w:r>
      </w:hyperlink>
      <w:r w:rsidRPr="0057530F">
        <w:rPr>
          <w:rFonts w:ascii="Times New Roman" w:hAnsi="Times New Roman" w:cs="Times New Roman"/>
          <w:sz w:val="28"/>
          <w:szCs w:val="28"/>
        </w:rPr>
        <w:t xml:space="preserve"> также подлежит заполнению в случае, если лицо, в отношении которого представляются сведения, является </w:t>
      </w:r>
      <w:proofErr w:type="spellStart"/>
      <w:r w:rsidRPr="0057530F">
        <w:rPr>
          <w:rFonts w:ascii="Times New Roman" w:hAnsi="Times New Roman" w:cs="Times New Roman"/>
          <w:sz w:val="28"/>
          <w:szCs w:val="28"/>
        </w:rPr>
        <w:t>созаемщиком</w:t>
      </w:r>
      <w:proofErr w:type="spellEnd"/>
      <w:r w:rsidRPr="0057530F">
        <w:rPr>
          <w:rFonts w:ascii="Times New Roman" w:hAnsi="Times New Roman" w:cs="Times New Roman"/>
          <w:sz w:val="28"/>
          <w:szCs w:val="28"/>
        </w:rPr>
        <w:t>.</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152. В </w:t>
      </w:r>
      <w:hyperlink r:id="rId165"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"Основание возникновения" указываются основание возникновения обязательства, а также реквизиты (дата, номер) соответствующего договора или акта.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153. В </w:t>
      </w:r>
      <w:hyperlink r:id="rId166"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"Сумма обязательства / размер обязательства по состоянию на отчетную дату" указываются сумма основного обязательства (без суммы процентов) (т.е. сумма кредита, долга) и размер обязательства (оставшийся непогашенным долг с суммой процентов, начисленных по состоянию на отчетную дату, а не до конца периода кредитования) по состоянию на отчетную дату. Для обязательств, выраженных в иностранной валюте, сумма указывается в рублях по курсу Банка России на отчетную дату.</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Сведения об официальных курсах валют на заданную дату, устанавливаемых Центральным банком Российской Федерации, размещены на его официальном сайте: http://www.cbr.ru/currency_base/daily.aspx.</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154. В случае если на отчетную дату размер обязательства (оставшийся непогашенным долг с суммой процентов) составил менее 500 000 рублей, то такое финансовое обязательство в справке не указывается. При этом отражение такого обязательства в справке не является нарушением.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155. В </w:t>
      </w:r>
      <w:hyperlink r:id="rId167"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"Условия обязательства" указываются годовая процентная ставка обязательства, заложенное в обеспечение обязательства имущество, выданные в обеспечение исполнения обязательства гарантии и поручительства.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156. Помимо прочего подлежат указанию:</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2) договор финансовой аренды (лизинг);</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3) договор займа;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4) договор финансирования под уступку денежного требования;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5) обязательства, связанные с заключением договора об уступке права требования;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6) обязательства вследствие причинения вреда (финансовые);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10) выкупленная дебиторская задолженность;</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11) финансовые обязательства, участником которой в силу Федерального </w:t>
      </w:r>
      <w:hyperlink r:id="rId168" w:history="1">
        <w:r w:rsidRPr="0057530F">
          <w:rPr>
            <w:rFonts w:ascii="Times New Roman" w:hAnsi="Times New Roman" w:cs="Times New Roman"/>
            <w:sz w:val="28"/>
            <w:szCs w:val="28"/>
          </w:rPr>
          <w:t>закона</w:t>
        </w:r>
      </w:hyperlink>
      <w:r w:rsidRPr="0057530F">
        <w:rPr>
          <w:rFonts w:ascii="Times New Roman" w:hAnsi="Times New Roman" w:cs="Times New Roman"/>
          <w:sz w:val="28"/>
          <w:szCs w:val="28"/>
        </w:rPr>
        <w:t xml:space="preserve"> от 23 декабря 2003 г. N 177-ФЗ "О страховании вкладов в банках Российской Федерации" является государственная корпорация "Агентство по страхованию вкладов";</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12) иные обязательства, в том числе установленные решением суда.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157. При этом в данном </w:t>
      </w:r>
      <w:hyperlink r:id="rId169"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 xml:space="preserve"> не указываются, например, договор срочного банковского вклада.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158. Отдельные виды срочных обязательств финансового характера: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 участие в долевом строительстве объекта недвижимости. </w:t>
      </w:r>
      <w:proofErr w:type="gramStart"/>
      <w:r w:rsidRPr="0057530F">
        <w:rPr>
          <w:rFonts w:ascii="Times New Roman" w:hAnsi="Times New Roman" w:cs="Times New Roman"/>
          <w:sz w:val="28"/>
          <w:szCs w:val="28"/>
        </w:rPr>
        <w:t>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w:t>
      </w:r>
      <w:proofErr w:type="gramEnd"/>
      <w:r w:rsidRPr="0057530F">
        <w:rPr>
          <w:rFonts w:ascii="Times New Roman" w:hAnsi="Times New Roman" w:cs="Times New Roman"/>
          <w:sz w:val="28"/>
          <w:szCs w:val="28"/>
        </w:rPr>
        <w:t xml:space="preserve"> долевого строительства подлежит отражению в данном </w:t>
      </w:r>
      <w:hyperlink r:id="rId170"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 При этом не имеет значения, оформлялся ли кредитный договор с банком или иной кредитной организацией для оплаты по указанному договору.</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На практике распространены случаи, когда период с даты выплаты в полном объеме денежных сре</w:t>
      </w:r>
      <w:proofErr w:type="gramStart"/>
      <w:r w:rsidRPr="0057530F">
        <w:rPr>
          <w:rFonts w:ascii="Times New Roman" w:hAnsi="Times New Roman" w:cs="Times New Roman"/>
          <w:sz w:val="28"/>
          <w:szCs w:val="28"/>
        </w:rPr>
        <w:t>дств в с</w:t>
      </w:r>
      <w:proofErr w:type="gramEnd"/>
      <w:r w:rsidRPr="0057530F">
        <w:rPr>
          <w:rFonts w:ascii="Times New Roman" w:hAnsi="Times New Roman" w:cs="Times New Roman"/>
          <w:sz w:val="28"/>
          <w:szCs w:val="28"/>
        </w:rP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w:t>
      </w:r>
      <w:r w:rsidRPr="0057530F">
        <w:rPr>
          <w:rFonts w:ascii="Times New Roman" w:hAnsi="Times New Roman" w:cs="Times New Roman"/>
          <w:sz w:val="28"/>
          <w:szCs w:val="28"/>
        </w:rPr>
        <w:lastRenderedPageBreak/>
        <w:t xml:space="preserve">может составлять более года. </w:t>
      </w:r>
      <w:proofErr w:type="gramStart"/>
      <w:r w:rsidRPr="0057530F">
        <w:rPr>
          <w:rFonts w:ascii="Times New Roman" w:hAnsi="Times New Roman" w:cs="Times New Roman"/>
          <w:sz w:val="28"/>
          <w:szCs w:val="28"/>
        </w:rPr>
        <w:t>В этой связи сведения об имеющихся на отчетную дату обязательствах имущественного характера застройщика по договору долевого участия по отношению</w:t>
      </w:r>
      <w:proofErr w:type="gramEnd"/>
      <w:r w:rsidRPr="0057530F">
        <w:rPr>
          <w:rFonts w:ascii="Times New Roman" w:hAnsi="Times New Roman" w:cs="Times New Roman"/>
          <w:sz w:val="28"/>
          <w:szCs w:val="28"/>
        </w:rPr>
        <w:t xml:space="preserve">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w:t>
      </w:r>
      <w:hyperlink r:id="rId171" w:history="1">
        <w:r w:rsidRPr="0057530F">
          <w:rPr>
            <w:rFonts w:ascii="Times New Roman" w:hAnsi="Times New Roman" w:cs="Times New Roman"/>
            <w:sz w:val="28"/>
            <w:szCs w:val="28"/>
          </w:rPr>
          <w:t>подразделе 6.2</w:t>
        </w:r>
      </w:hyperlink>
      <w:r w:rsidRPr="0057530F">
        <w:rPr>
          <w:rFonts w:ascii="Times New Roman" w:hAnsi="Times New Roman" w:cs="Times New Roman"/>
          <w:sz w:val="28"/>
          <w:szCs w:val="28"/>
        </w:rPr>
        <w:t xml:space="preserve"> справки. </w:t>
      </w:r>
      <w:proofErr w:type="gramStart"/>
      <w:r w:rsidRPr="0057530F">
        <w:rPr>
          <w:rFonts w:ascii="Times New Roman" w:hAnsi="Times New Roman" w:cs="Times New Roman"/>
          <w:sz w:val="28"/>
          <w:szCs w:val="28"/>
        </w:rPr>
        <w:t xml:space="preserve">В этом случае в </w:t>
      </w:r>
      <w:hyperlink r:id="rId172" w:history="1">
        <w:r w:rsidRPr="0057530F">
          <w:rPr>
            <w:rFonts w:ascii="Times New Roman" w:hAnsi="Times New Roman" w:cs="Times New Roman"/>
            <w:sz w:val="28"/>
            <w:szCs w:val="28"/>
          </w:rPr>
          <w:t>графе 3 подраздела 6.2</w:t>
        </w:r>
      </w:hyperlink>
      <w:r w:rsidRPr="0057530F">
        <w:rPr>
          <w:rFonts w:ascii="Times New Roman" w:hAnsi="Times New Roman" w:cs="Times New Roman"/>
          <w:sz w:val="28"/>
          <w:szCs w:val="28"/>
        </w:rPr>
        <w:t xml:space="preserve">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графе "Содержание обязательства" можно отразить, что денежные средства переданы застройщику в полном объеме.</w:t>
      </w:r>
      <w:proofErr w:type="gramEnd"/>
      <w:r w:rsidRPr="0057530F">
        <w:rPr>
          <w:rFonts w:ascii="Times New Roman" w:hAnsi="Times New Roman" w:cs="Times New Roman"/>
          <w:sz w:val="28"/>
          <w:szCs w:val="28"/>
        </w:rPr>
        <w:t xml:space="preserve">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2) обязательства по ипотеке в случае разделения суммы кредита между супругами. Согласно </w:t>
      </w:r>
      <w:hyperlink r:id="rId173" w:history="1">
        <w:r w:rsidRPr="0057530F">
          <w:rPr>
            <w:rFonts w:ascii="Times New Roman" w:hAnsi="Times New Roman" w:cs="Times New Roman"/>
            <w:sz w:val="28"/>
            <w:szCs w:val="28"/>
          </w:rPr>
          <w:t>пунктам 4</w:t>
        </w:r>
      </w:hyperlink>
      <w:r w:rsidRPr="0057530F">
        <w:rPr>
          <w:rFonts w:ascii="Times New Roman" w:hAnsi="Times New Roman" w:cs="Times New Roman"/>
          <w:sz w:val="28"/>
          <w:szCs w:val="28"/>
        </w:rPr>
        <w:t xml:space="preserve"> и </w:t>
      </w:r>
      <w:hyperlink r:id="rId174" w:history="1">
        <w:r w:rsidRPr="0057530F">
          <w:rPr>
            <w:rFonts w:ascii="Times New Roman" w:hAnsi="Times New Roman" w:cs="Times New Roman"/>
            <w:sz w:val="28"/>
            <w:szCs w:val="28"/>
          </w:rPr>
          <w:t>5 статьи 9</w:t>
        </w:r>
      </w:hyperlink>
      <w:r w:rsidRPr="0057530F">
        <w:rPr>
          <w:rFonts w:ascii="Times New Roman" w:hAnsi="Times New Roman" w:cs="Times New Roman"/>
          <w:sz w:val="28"/>
          <w:szCs w:val="28"/>
        </w:rPr>
        <w:t xml:space="preserve"> Федерального закона от 16 июля 1998 г. N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Таким образом, если в кредитном договоре, на котором основан договор об ипотеке, сумма кредита разделена между супругами, </w:t>
      </w:r>
      <w:proofErr w:type="spellStart"/>
      <w:r w:rsidRPr="0057530F">
        <w:rPr>
          <w:rFonts w:ascii="Times New Roman" w:hAnsi="Times New Roman" w:cs="Times New Roman"/>
          <w:sz w:val="28"/>
          <w:szCs w:val="28"/>
        </w:rPr>
        <w:t>созаемщиками</w:t>
      </w:r>
      <w:proofErr w:type="spellEnd"/>
      <w:r w:rsidRPr="0057530F">
        <w:rPr>
          <w:rFonts w:ascii="Times New Roman" w:hAnsi="Times New Roman" w:cs="Times New Roman"/>
          <w:sz w:val="28"/>
          <w:szCs w:val="28"/>
        </w:rPr>
        <w:t xml:space="preserve">, то в данном подразделе в </w:t>
      </w:r>
      <w:hyperlink r:id="rId175" w:history="1">
        <w:r w:rsidRPr="0057530F">
          <w:rPr>
            <w:rFonts w:ascii="Times New Roman" w:hAnsi="Times New Roman" w:cs="Times New Roman"/>
            <w:sz w:val="28"/>
            <w:szCs w:val="28"/>
          </w:rPr>
          <w:t>графе 5</w:t>
        </w:r>
      </w:hyperlink>
      <w:r w:rsidRPr="0057530F">
        <w:rPr>
          <w:rFonts w:ascii="Times New Roman" w:hAnsi="Times New Roman" w:cs="Times New Roman"/>
          <w:sz w:val="28"/>
          <w:szCs w:val="28"/>
        </w:rPr>
        <w:t xml:space="preserve">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w:t>
      </w:r>
      <w:hyperlink r:id="rId176" w:history="1">
        <w:r w:rsidRPr="0057530F">
          <w:rPr>
            <w:rFonts w:ascii="Times New Roman" w:hAnsi="Times New Roman" w:cs="Times New Roman"/>
            <w:sz w:val="28"/>
            <w:szCs w:val="28"/>
          </w:rPr>
          <w:t>графе 6</w:t>
        </w:r>
      </w:hyperlink>
      <w:r w:rsidRPr="0057530F">
        <w:rPr>
          <w:rFonts w:ascii="Times New Roman" w:hAnsi="Times New Roman" w:cs="Times New Roman"/>
          <w:sz w:val="28"/>
          <w:szCs w:val="28"/>
        </w:rPr>
        <w:t xml:space="preserve"> названного подраздела указать </w:t>
      </w:r>
      <w:proofErr w:type="spellStart"/>
      <w:r w:rsidRPr="0057530F">
        <w:rPr>
          <w:rFonts w:ascii="Times New Roman" w:hAnsi="Times New Roman" w:cs="Times New Roman"/>
          <w:sz w:val="28"/>
          <w:szCs w:val="28"/>
        </w:rPr>
        <w:t>созаемщиков</w:t>
      </w:r>
      <w:proofErr w:type="spellEnd"/>
      <w:r w:rsidRPr="0057530F">
        <w:rPr>
          <w:rFonts w:ascii="Times New Roman" w:hAnsi="Times New Roman" w:cs="Times New Roman"/>
          <w:sz w:val="28"/>
          <w:szCs w:val="28"/>
        </w:rPr>
        <w:t>.</w:t>
      </w:r>
    </w:p>
    <w:p w:rsidR="00215B4A" w:rsidRPr="0057530F" w:rsidRDefault="00215B4A">
      <w:pPr>
        <w:pStyle w:val="ConsPlusNormal"/>
        <w:spacing w:before="220"/>
        <w:ind w:firstLine="540"/>
        <w:jc w:val="both"/>
        <w:rPr>
          <w:rFonts w:ascii="Times New Roman" w:hAnsi="Times New Roman" w:cs="Times New Roman"/>
          <w:sz w:val="28"/>
          <w:szCs w:val="28"/>
        </w:rPr>
      </w:pPr>
      <w:bookmarkStart w:id="15" w:name="P566"/>
      <w:bookmarkEnd w:id="15"/>
      <w:proofErr w:type="gramStart"/>
      <w:r w:rsidRPr="0057530F">
        <w:rPr>
          <w:rFonts w:ascii="Times New Roman" w:hAnsi="Times New Roman" w:cs="Times New Roman"/>
          <w:sz w:val="28"/>
          <w:szCs w:val="28"/>
        </w:rPr>
        <w:t xml:space="preserve">3) обязательства в соответствии с </w:t>
      </w:r>
      <w:hyperlink r:id="rId177" w:history="1">
        <w:r w:rsidRPr="0057530F">
          <w:rPr>
            <w:rFonts w:ascii="Times New Roman" w:hAnsi="Times New Roman" w:cs="Times New Roman"/>
            <w:sz w:val="28"/>
            <w:szCs w:val="28"/>
          </w:rPr>
          <w:t>Законом</w:t>
        </w:r>
      </w:hyperlink>
      <w:r w:rsidRPr="0057530F">
        <w:rPr>
          <w:rFonts w:ascii="Times New Roman" w:hAnsi="Times New Roman" w:cs="Times New Roman"/>
          <w:sz w:val="28"/>
          <w:szCs w:val="28"/>
        </w:rPr>
        <w:t xml:space="preserve"> Российской Федерации от 27 ноября 1992 года N 4015-1 "Об организации страхового дела в Российской Федерации", то есть обязательства, возникающие исходя из условий договора со страховой компанией (а не пенсионным фондом), по договорам страхования жизни на случай смерти, дожития до определенного возраста или срока либо наступления иного события;</w:t>
      </w:r>
      <w:proofErr w:type="gramEnd"/>
      <w:r w:rsidRPr="0057530F">
        <w:rPr>
          <w:rFonts w:ascii="Times New Roman" w:hAnsi="Times New Roman" w:cs="Times New Roman"/>
          <w:sz w:val="28"/>
          <w:szCs w:val="28"/>
        </w:rPr>
        <w:t xml:space="preserve"> пенсионного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 по которым служащий (работник), его супруг (супруга), несовершеннолетние дети являются страхователями или </w:t>
      </w:r>
      <w:proofErr w:type="spellStart"/>
      <w:r w:rsidRPr="0057530F">
        <w:rPr>
          <w:rFonts w:ascii="Times New Roman" w:hAnsi="Times New Roman" w:cs="Times New Roman"/>
          <w:sz w:val="28"/>
          <w:szCs w:val="28"/>
        </w:rPr>
        <w:lastRenderedPageBreak/>
        <w:t>выгодоприобретателями</w:t>
      </w:r>
      <w:proofErr w:type="spellEnd"/>
      <w:r w:rsidRPr="0057530F">
        <w:rPr>
          <w:rFonts w:ascii="Times New Roman" w:hAnsi="Times New Roman" w:cs="Times New Roman"/>
          <w:sz w:val="28"/>
          <w:szCs w:val="28"/>
        </w:rPr>
        <w:t>. 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рассматриваются в качестве дохода лица, в отношении которого представляется справка.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До осуществления страховой организацией страховой выплаты информация об имеющихся на отчетную дату обязательствах страховой организации по договору страхования подлежит отражению в данном </w:t>
      </w:r>
      <w:hyperlink r:id="rId178" w:history="1">
        <w:r w:rsidRPr="0057530F">
          <w:rPr>
            <w:rFonts w:ascii="Times New Roman" w:hAnsi="Times New Roman" w:cs="Times New Roman"/>
            <w:sz w:val="28"/>
            <w:szCs w:val="28"/>
          </w:rPr>
          <w:t>подразделе</w:t>
        </w:r>
      </w:hyperlink>
      <w:r w:rsidRPr="0057530F">
        <w:rPr>
          <w:rFonts w:ascii="Times New Roman" w:hAnsi="Times New Roman" w:cs="Times New Roman"/>
          <w:sz w:val="28"/>
          <w:szCs w:val="28"/>
        </w:rPr>
        <w:t>.</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В </w:t>
      </w:r>
      <w:hyperlink r:id="rId179" w:history="1">
        <w:r w:rsidRPr="0057530F">
          <w:rPr>
            <w:rFonts w:ascii="Times New Roman" w:hAnsi="Times New Roman" w:cs="Times New Roman"/>
            <w:sz w:val="28"/>
            <w:szCs w:val="28"/>
          </w:rPr>
          <w:t>графе 2 подраздела 6.2</w:t>
        </w:r>
      </w:hyperlink>
      <w:r w:rsidRPr="0057530F">
        <w:rPr>
          <w:rFonts w:ascii="Times New Roman" w:hAnsi="Times New Roman" w:cs="Times New Roman"/>
          <w:sz w:val="28"/>
          <w:szCs w:val="28"/>
        </w:rPr>
        <w:t xml:space="preserve"> справки указывается вид страхования, </w:t>
      </w:r>
      <w:hyperlink r:id="rId180" w:history="1">
        <w:r w:rsidRPr="0057530F">
          <w:rPr>
            <w:rFonts w:ascii="Times New Roman" w:hAnsi="Times New Roman" w:cs="Times New Roman"/>
            <w:sz w:val="28"/>
            <w:szCs w:val="28"/>
          </w:rPr>
          <w:t>графе 3 подраздела 6.2</w:t>
        </w:r>
      </w:hyperlink>
      <w:r w:rsidRPr="0057530F">
        <w:rPr>
          <w:rFonts w:ascii="Times New Roman" w:hAnsi="Times New Roman" w:cs="Times New Roman"/>
          <w:sz w:val="28"/>
          <w:szCs w:val="28"/>
        </w:rPr>
        <w:t xml:space="preserve"> справки указывается вторая сторона обязательства: "должник", наименование юридического лица (наименование страховой организации), адрес организации, с которой заключен соответствующий договор, остальные графы заполняются также согласно ссылкам к данному разделу справки. В </w:t>
      </w:r>
      <w:hyperlink r:id="rId181" w:history="1">
        <w:r w:rsidRPr="0057530F">
          <w:rPr>
            <w:rFonts w:ascii="Times New Roman" w:hAnsi="Times New Roman" w:cs="Times New Roman"/>
            <w:sz w:val="28"/>
            <w:szCs w:val="28"/>
          </w:rPr>
          <w:t>графе 5</w:t>
        </w:r>
      </w:hyperlink>
      <w:r w:rsidRPr="0057530F">
        <w:rPr>
          <w:rFonts w:ascii="Times New Roman" w:hAnsi="Times New Roman" w:cs="Times New Roman"/>
          <w:sz w:val="28"/>
          <w:szCs w:val="28"/>
        </w:rPr>
        <w:t>: "Сумма обязательства" указывается страховая сумма по договору.</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4)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 - обязательства по оплате вознаграждения, у профессионального участника - обязательства вернуть по требованию клиента переданные денежные средства).</w:t>
      </w:r>
    </w:p>
    <w:p w:rsidR="00215B4A" w:rsidRPr="0057530F" w:rsidRDefault="00215B4A">
      <w:pPr>
        <w:pStyle w:val="ConsPlusNormal"/>
        <w:spacing w:before="220"/>
        <w:ind w:firstLine="540"/>
        <w:jc w:val="both"/>
        <w:rPr>
          <w:rFonts w:ascii="Times New Roman" w:hAnsi="Times New Roman" w:cs="Times New Roman"/>
          <w:sz w:val="28"/>
          <w:szCs w:val="28"/>
        </w:rPr>
      </w:pPr>
      <w:proofErr w:type="gramStart"/>
      <w:r w:rsidRPr="0057530F">
        <w:rPr>
          <w:rFonts w:ascii="Times New Roman" w:hAnsi="Times New Roman" w:cs="Times New Roman"/>
          <w:sz w:val="28"/>
          <w:szCs w:val="28"/>
        </w:rPr>
        <w:t xml:space="preserve">В </w:t>
      </w:r>
      <w:hyperlink r:id="rId182" w:history="1">
        <w:r w:rsidRPr="0057530F">
          <w:rPr>
            <w:rFonts w:ascii="Times New Roman" w:hAnsi="Times New Roman" w:cs="Times New Roman"/>
            <w:sz w:val="28"/>
            <w:szCs w:val="28"/>
          </w:rPr>
          <w:t>подразделе 6.2</w:t>
        </w:r>
      </w:hyperlink>
      <w:r w:rsidRPr="0057530F">
        <w:rPr>
          <w:rFonts w:ascii="Times New Roman" w:hAnsi="Times New Roman" w:cs="Times New Roman"/>
          <w:sz w:val="28"/>
          <w:szCs w:val="28"/>
        </w:rPr>
        <w:t xml:space="preserve">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 Денежные обязательства профессионального участника рынка ценных бумаг указываются на отчетную дату за вычетом стоимости приобретенных в рамках договора на брокерское обслуживание либо договора доверительного управления ценных бумаг.</w:t>
      </w:r>
      <w:proofErr w:type="gramEnd"/>
      <w:r w:rsidRPr="0057530F">
        <w:rPr>
          <w:rFonts w:ascii="Times New Roman" w:hAnsi="Times New Roman" w:cs="Times New Roman"/>
          <w:sz w:val="28"/>
          <w:szCs w:val="28"/>
        </w:rPr>
        <w:t xml:space="preserve"> Для обязательств, выраженных в иностранной валюте, сумма указывается в рублях по курсу Банка России на отчетную дату.</w:t>
      </w:r>
    </w:p>
    <w:p w:rsidR="00215B4A" w:rsidRPr="0057530F" w:rsidRDefault="00215B4A">
      <w:pPr>
        <w:pStyle w:val="ConsPlusNormal"/>
        <w:ind w:firstLine="540"/>
        <w:jc w:val="both"/>
        <w:rPr>
          <w:rFonts w:ascii="Times New Roman" w:hAnsi="Times New Roman" w:cs="Times New Roman"/>
          <w:sz w:val="28"/>
          <w:szCs w:val="28"/>
        </w:rPr>
      </w:pPr>
    </w:p>
    <w:p w:rsidR="00215B4A" w:rsidRPr="0057530F" w:rsidRDefault="00215B4A">
      <w:pPr>
        <w:pStyle w:val="ConsPlusTitle"/>
        <w:jc w:val="center"/>
        <w:outlineLvl w:val="1"/>
        <w:rPr>
          <w:rFonts w:ascii="Times New Roman" w:hAnsi="Times New Roman" w:cs="Times New Roman"/>
          <w:sz w:val="28"/>
          <w:szCs w:val="28"/>
        </w:rPr>
      </w:pPr>
      <w:r w:rsidRPr="0057530F">
        <w:rPr>
          <w:rFonts w:ascii="Times New Roman" w:hAnsi="Times New Roman" w:cs="Times New Roman"/>
          <w:sz w:val="28"/>
          <w:szCs w:val="28"/>
        </w:rPr>
        <w:t xml:space="preserve">РАЗДЕЛ 7. СВЕДЕНИЯ О НЕДВИЖИМОМ ИМУЩЕСТВЕ, </w:t>
      </w:r>
      <w:proofErr w:type="gramStart"/>
      <w:r w:rsidRPr="0057530F">
        <w:rPr>
          <w:rFonts w:ascii="Times New Roman" w:hAnsi="Times New Roman" w:cs="Times New Roman"/>
          <w:sz w:val="28"/>
          <w:szCs w:val="28"/>
        </w:rPr>
        <w:t>ТРАНСПОРТНЫХ</w:t>
      </w:r>
      <w:proofErr w:type="gramEnd"/>
    </w:p>
    <w:p w:rsidR="00215B4A" w:rsidRPr="0057530F" w:rsidRDefault="00215B4A">
      <w:pPr>
        <w:pStyle w:val="ConsPlusTitle"/>
        <w:jc w:val="center"/>
        <w:rPr>
          <w:rFonts w:ascii="Times New Roman" w:hAnsi="Times New Roman" w:cs="Times New Roman"/>
          <w:sz w:val="28"/>
          <w:szCs w:val="28"/>
        </w:rPr>
      </w:pPr>
      <w:r w:rsidRPr="0057530F">
        <w:rPr>
          <w:rFonts w:ascii="Times New Roman" w:hAnsi="Times New Roman" w:cs="Times New Roman"/>
          <w:sz w:val="28"/>
          <w:szCs w:val="28"/>
        </w:rPr>
        <w:t xml:space="preserve">СРЕДСТВАХ И ЦЕННЫХ БУМАГАХ, ОТЧУЖДЕННЫХ В ТЕЧЕНИЕ </w:t>
      </w:r>
      <w:proofErr w:type="gramStart"/>
      <w:r w:rsidRPr="0057530F">
        <w:rPr>
          <w:rFonts w:ascii="Times New Roman" w:hAnsi="Times New Roman" w:cs="Times New Roman"/>
          <w:sz w:val="28"/>
          <w:szCs w:val="28"/>
        </w:rPr>
        <w:t>ОТЧЕТНОГО</w:t>
      </w:r>
      <w:proofErr w:type="gramEnd"/>
    </w:p>
    <w:p w:rsidR="00215B4A" w:rsidRPr="0057530F" w:rsidRDefault="00215B4A">
      <w:pPr>
        <w:pStyle w:val="ConsPlusTitle"/>
        <w:jc w:val="center"/>
        <w:rPr>
          <w:rFonts w:ascii="Times New Roman" w:hAnsi="Times New Roman" w:cs="Times New Roman"/>
          <w:sz w:val="28"/>
          <w:szCs w:val="28"/>
        </w:rPr>
      </w:pPr>
      <w:r w:rsidRPr="0057530F">
        <w:rPr>
          <w:rFonts w:ascii="Times New Roman" w:hAnsi="Times New Roman" w:cs="Times New Roman"/>
          <w:sz w:val="28"/>
          <w:szCs w:val="28"/>
        </w:rPr>
        <w:t>ПЕРИОДА В РЕЗУЛЬТАТЕ БЕЗВОЗМЕЗДНОЙ СДЕЛКИ</w:t>
      </w:r>
    </w:p>
    <w:p w:rsidR="00215B4A" w:rsidRPr="0057530F" w:rsidRDefault="00215B4A">
      <w:pPr>
        <w:pStyle w:val="ConsPlusNormal"/>
        <w:jc w:val="center"/>
        <w:rPr>
          <w:rFonts w:ascii="Times New Roman" w:hAnsi="Times New Roman" w:cs="Times New Roman"/>
          <w:sz w:val="28"/>
          <w:szCs w:val="28"/>
        </w:rPr>
      </w:pPr>
    </w:p>
    <w:p w:rsidR="00215B4A" w:rsidRPr="0057530F" w:rsidRDefault="00215B4A">
      <w:pPr>
        <w:pStyle w:val="ConsPlusNormal"/>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 xml:space="preserve">159. В данном </w:t>
      </w:r>
      <w:hyperlink r:id="rId183" w:history="1">
        <w:r w:rsidRPr="0057530F">
          <w:rPr>
            <w:rFonts w:ascii="Times New Roman" w:hAnsi="Times New Roman" w:cs="Times New Roman"/>
            <w:sz w:val="28"/>
            <w:szCs w:val="28"/>
          </w:rPr>
          <w:t>разделе</w:t>
        </w:r>
      </w:hyperlink>
      <w:r w:rsidRPr="0057530F">
        <w:rPr>
          <w:rFonts w:ascii="Times New Roman" w:hAnsi="Times New Roman" w:cs="Times New Roman"/>
          <w:sz w:val="28"/>
          <w:szCs w:val="28"/>
        </w:rPr>
        <w:t xml:space="preserve"> указываются сведения о недвижимом имуществе (в т.ч. доли в праве собственности), транспортных средствах и ценных бумагах (в т.ч. долях участия в уставном капитале общества), отчужденных в течение отчетного периода в результате безвозмездной сделки, а также, например, сведения об утилизации автомобиля.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160. Безвозмездной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161. К безвозмездной сделке можно отнести договор дарения, соглашение о разделе имущества,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При этом уничтоженные объекты имущества не подлежат отражению в данном </w:t>
      </w:r>
      <w:hyperlink r:id="rId184" w:history="1">
        <w:r w:rsidRPr="0057530F">
          <w:rPr>
            <w:rFonts w:ascii="Times New Roman" w:hAnsi="Times New Roman" w:cs="Times New Roman"/>
            <w:sz w:val="28"/>
            <w:szCs w:val="28"/>
          </w:rPr>
          <w:t>разделе</w:t>
        </w:r>
      </w:hyperlink>
      <w:r w:rsidRPr="0057530F">
        <w:rPr>
          <w:rFonts w:ascii="Times New Roman" w:hAnsi="Times New Roman" w:cs="Times New Roman"/>
          <w:sz w:val="28"/>
          <w:szCs w:val="28"/>
        </w:rPr>
        <w:t xml:space="preserve"> справки.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162. Договор мены не подлежит отражению в данном </w:t>
      </w:r>
      <w:hyperlink r:id="rId185" w:history="1">
        <w:r w:rsidRPr="0057530F">
          <w:rPr>
            <w:rFonts w:ascii="Times New Roman" w:hAnsi="Times New Roman" w:cs="Times New Roman"/>
            <w:sz w:val="28"/>
            <w:szCs w:val="28"/>
          </w:rPr>
          <w:t>разделе</w:t>
        </w:r>
      </w:hyperlink>
      <w:r w:rsidRPr="0057530F">
        <w:rPr>
          <w:rFonts w:ascii="Times New Roman" w:hAnsi="Times New Roman" w:cs="Times New Roman"/>
          <w:sz w:val="28"/>
          <w:szCs w:val="28"/>
        </w:rPr>
        <w:t xml:space="preserve"> справки, так как он является возмездным.</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163. Каждый объект безвозмездной сделки указывается отдельно.</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164. В строках </w:t>
      </w:r>
      <w:hyperlink r:id="rId186" w:history="1">
        <w:r w:rsidRPr="0057530F">
          <w:rPr>
            <w:rFonts w:ascii="Times New Roman" w:hAnsi="Times New Roman" w:cs="Times New Roman"/>
            <w:sz w:val="28"/>
            <w:szCs w:val="28"/>
          </w:rPr>
          <w:t>"Земельные участки"</w:t>
        </w:r>
      </w:hyperlink>
      <w:r w:rsidRPr="0057530F">
        <w:rPr>
          <w:rFonts w:ascii="Times New Roman" w:hAnsi="Times New Roman" w:cs="Times New Roman"/>
          <w:sz w:val="28"/>
          <w:szCs w:val="28"/>
        </w:rPr>
        <w:t xml:space="preserve"> и </w:t>
      </w:r>
      <w:hyperlink r:id="rId187" w:history="1">
        <w:r w:rsidRPr="0057530F">
          <w:rPr>
            <w:rFonts w:ascii="Times New Roman" w:hAnsi="Times New Roman" w:cs="Times New Roman"/>
            <w:sz w:val="28"/>
            <w:szCs w:val="28"/>
          </w:rPr>
          <w:t>"Иное недвижимое имущество"</w:t>
        </w:r>
      </w:hyperlink>
      <w:r w:rsidRPr="0057530F">
        <w:rPr>
          <w:rFonts w:ascii="Times New Roman" w:hAnsi="Times New Roman" w:cs="Times New Roman"/>
          <w:sz w:val="28"/>
          <w:szCs w:val="28"/>
        </w:rPr>
        <w:t xml:space="preserve"> рекомендуется указывать вид недвижимого имущества (в отношении земельных участков следует руководствоваться </w:t>
      </w:r>
      <w:hyperlink w:anchor="P353" w:history="1">
        <w:r w:rsidRPr="0057530F">
          <w:rPr>
            <w:rFonts w:ascii="Times New Roman" w:hAnsi="Times New Roman" w:cs="Times New Roman"/>
            <w:sz w:val="28"/>
            <w:szCs w:val="28"/>
          </w:rPr>
          <w:t>пунктом 82</w:t>
        </w:r>
      </w:hyperlink>
      <w:r w:rsidRPr="0057530F">
        <w:rPr>
          <w:rFonts w:ascii="Times New Roman" w:hAnsi="Times New Roman" w:cs="Times New Roman"/>
          <w:sz w:val="28"/>
          <w:szCs w:val="28"/>
        </w:rPr>
        <w:t xml:space="preserve"> настоящих Методических рекомендаций), местонахождение (адрес) в соответствии с </w:t>
      </w:r>
      <w:hyperlink w:anchor="P363" w:history="1">
        <w:r w:rsidRPr="0057530F">
          <w:rPr>
            <w:rFonts w:ascii="Times New Roman" w:hAnsi="Times New Roman" w:cs="Times New Roman"/>
            <w:sz w:val="28"/>
            <w:szCs w:val="28"/>
          </w:rPr>
          <w:t>пунктами 90</w:t>
        </w:r>
      </w:hyperlink>
      <w:r w:rsidRPr="0057530F">
        <w:rPr>
          <w:rFonts w:ascii="Times New Roman" w:hAnsi="Times New Roman" w:cs="Times New Roman"/>
          <w:sz w:val="28"/>
          <w:szCs w:val="28"/>
        </w:rPr>
        <w:t>-</w:t>
      </w:r>
      <w:hyperlink w:anchor="P370" w:history="1">
        <w:r w:rsidRPr="0057530F">
          <w:rPr>
            <w:rFonts w:ascii="Times New Roman" w:hAnsi="Times New Roman" w:cs="Times New Roman"/>
            <w:sz w:val="28"/>
            <w:szCs w:val="28"/>
          </w:rPr>
          <w:t>91</w:t>
        </w:r>
      </w:hyperlink>
      <w:r w:rsidRPr="0057530F">
        <w:rPr>
          <w:rFonts w:ascii="Times New Roman" w:hAnsi="Times New Roman" w:cs="Times New Roman"/>
          <w:sz w:val="28"/>
          <w:szCs w:val="28"/>
        </w:rPr>
        <w:t xml:space="preserve"> настоящих Методических рекомендаций, площадь (кв. м) в соответствии с </w:t>
      </w:r>
      <w:hyperlink w:anchor="P374" w:history="1">
        <w:r w:rsidRPr="0057530F">
          <w:rPr>
            <w:rFonts w:ascii="Times New Roman" w:hAnsi="Times New Roman" w:cs="Times New Roman"/>
            <w:sz w:val="28"/>
            <w:szCs w:val="28"/>
          </w:rPr>
          <w:t>пунктом 92</w:t>
        </w:r>
      </w:hyperlink>
      <w:r w:rsidRPr="0057530F">
        <w:rPr>
          <w:rFonts w:ascii="Times New Roman" w:hAnsi="Times New Roman" w:cs="Times New Roman"/>
          <w:sz w:val="28"/>
          <w:szCs w:val="28"/>
        </w:rPr>
        <w:t xml:space="preserve"> настоящих Методических рекомендаций.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165. В </w:t>
      </w:r>
      <w:hyperlink r:id="rId188" w:history="1">
        <w:r w:rsidRPr="0057530F">
          <w:rPr>
            <w:rFonts w:ascii="Times New Roman" w:hAnsi="Times New Roman" w:cs="Times New Roman"/>
            <w:sz w:val="28"/>
            <w:szCs w:val="28"/>
          </w:rPr>
          <w:t>строке</w:t>
        </w:r>
      </w:hyperlink>
      <w:r w:rsidRPr="0057530F">
        <w:rPr>
          <w:rFonts w:ascii="Times New Roman" w:hAnsi="Times New Roman" w:cs="Times New Roman"/>
          <w:sz w:val="28"/>
          <w:szCs w:val="28"/>
        </w:rPr>
        <w:t xml:space="preserve"> "Транспортные средства" рекомендуется указывать вид, марку, модель транспортного средства, год изготовления, место регистрации.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166. В </w:t>
      </w:r>
      <w:hyperlink r:id="rId189" w:history="1">
        <w:r w:rsidRPr="0057530F">
          <w:rPr>
            <w:rFonts w:ascii="Times New Roman" w:hAnsi="Times New Roman" w:cs="Times New Roman"/>
            <w:sz w:val="28"/>
            <w:szCs w:val="28"/>
          </w:rPr>
          <w:t>строке</w:t>
        </w:r>
      </w:hyperlink>
      <w:r w:rsidRPr="0057530F">
        <w:rPr>
          <w:rFonts w:ascii="Times New Roman" w:hAnsi="Times New Roman" w:cs="Times New Roman"/>
          <w:sz w:val="28"/>
          <w:szCs w:val="28"/>
        </w:rPr>
        <w:t xml:space="preserve"> "Ценные бумаги" рекомендуется указывать вид ценной бумаги, лицо, выпустившее ценную бумагу, общее количество ценных бумаг, отчужденных в результате безвозмездной сделки, а также номинальную стоимость в рублях, а если стоимость выражена в иностранной валюте, то в рублях по курсу Банка России на дату совершения безвозмездной сделки.</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Для долей участия в уставных капиталах коммерческих организаций и фондах рекомендуется указывать наименование и организационно-правовую форму организации в соответствии с </w:t>
      </w:r>
      <w:hyperlink w:anchor="P490" w:history="1">
        <w:r w:rsidRPr="0057530F">
          <w:rPr>
            <w:rFonts w:ascii="Times New Roman" w:hAnsi="Times New Roman" w:cs="Times New Roman"/>
            <w:sz w:val="28"/>
            <w:szCs w:val="28"/>
          </w:rPr>
          <w:t>пунктом 130</w:t>
        </w:r>
      </w:hyperlink>
      <w:r w:rsidRPr="0057530F">
        <w:rPr>
          <w:rFonts w:ascii="Times New Roman" w:hAnsi="Times New Roman" w:cs="Times New Roman"/>
          <w:sz w:val="28"/>
          <w:szCs w:val="28"/>
        </w:rPr>
        <w:t xml:space="preserve"> настоящих Методических рекомендаций, местонахождение организации (адрес), уставный капитал в соответствии с </w:t>
      </w:r>
      <w:hyperlink w:anchor="P492" w:history="1">
        <w:r w:rsidRPr="0057530F">
          <w:rPr>
            <w:rFonts w:ascii="Times New Roman" w:hAnsi="Times New Roman" w:cs="Times New Roman"/>
            <w:sz w:val="28"/>
            <w:szCs w:val="28"/>
          </w:rPr>
          <w:t>пунктом 131</w:t>
        </w:r>
      </w:hyperlink>
      <w:r w:rsidRPr="0057530F">
        <w:rPr>
          <w:rFonts w:ascii="Times New Roman" w:hAnsi="Times New Roman" w:cs="Times New Roman"/>
          <w:sz w:val="28"/>
          <w:szCs w:val="28"/>
        </w:rPr>
        <w:t xml:space="preserve"> настоящих Методических рекомендаций, доли участия в соответствии с </w:t>
      </w:r>
      <w:hyperlink w:anchor="P494" w:history="1">
        <w:r w:rsidRPr="0057530F">
          <w:rPr>
            <w:rFonts w:ascii="Times New Roman" w:hAnsi="Times New Roman" w:cs="Times New Roman"/>
            <w:sz w:val="28"/>
            <w:szCs w:val="28"/>
          </w:rPr>
          <w:t>пунктом 132</w:t>
        </w:r>
      </w:hyperlink>
      <w:r w:rsidRPr="0057530F">
        <w:rPr>
          <w:rFonts w:ascii="Times New Roman" w:hAnsi="Times New Roman" w:cs="Times New Roman"/>
          <w:sz w:val="28"/>
          <w:szCs w:val="28"/>
        </w:rPr>
        <w:t xml:space="preserve"> настоящих Методических рекомендаций.</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lastRenderedPageBreak/>
        <w:t xml:space="preserve">167. В </w:t>
      </w:r>
      <w:hyperlink r:id="rId190"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"Приобретатель имущества по сделке" в случае безвозмездной сделки с физическим лицом указываются его фамилия, имя и отчество (в именительном падеже) полностью, без сокращений в соответствии с документом, удостоверяющим личность, а также серия и номер паспорта. 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Также указывается актуальный адрес места регистрации физического лица либо адрес, указанный в договоре.</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В случае безвозмездной сделки с юридическим лицом в данной графе указываются наименование, индивидуальный номер налогоплательщика и основной государственный регистрационный номер юридического лица.</w:t>
      </w:r>
    </w:p>
    <w:p w:rsidR="00215B4A" w:rsidRPr="0057530F" w:rsidRDefault="00215B4A">
      <w:pPr>
        <w:pStyle w:val="ConsPlusNormal"/>
        <w:spacing w:before="220"/>
        <w:ind w:firstLine="540"/>
        <w:jc w:val="both"/>
        <w:rPr>
          <w:rFonts w:ascii="Times New Roman" w:hAnsi="Times New Roman" w:cs="Times New Roman"/>
          <w:sz w:val="28"/>
          <w:szCs w:val="28"/>
        </w:rPr>
      </w:pPr>
      <w:r w:rsidRPr="0057530F">
        <w:rPr>
          <w:rFonts w:ascii="Times New Roman" w:hAnsi="Times New Roman" w:cs="Times New Roman"/>
          <w:sz w:val="28"/>
          <w:szCs w:val="28"/>
        </w:rPr>
        <w:t xml:space="preserve">168. В </w:t>
      </w:r>
      <w:hyperlink r:id="rId191" w:history="1">
        <w:r w:rsidRPr="0057530F">
          <w:rPr>
            <w:rFonts w:ascii="Times New Roman" w:hAnsi="Times New Roman" w:cs="Times New Roman"/>
            <w:sz w:val="28"/>
            <w:szCs w:val="28"/>
          </w:rPr>
          <w:t>графе</w:t>
        </w:r>
      </w:hyperlink>
      <w:r w:rsidRPr="0057530F">
        <w:rPr>
          <w:rFonts w:ascii="Times New Roman" w:hAnsi="Times New Roman" w:cs="Times New Roman"/>
          <w:sz w:val="28"/>
          <w:szCs w:val="28"/>
        </w:rPr>
        <w:t xml:space="preserve"> "Основание отчуждения имущества" указываются основания прекращения права собственности (наименование и реквизиты (дата, номер) соответствующего договора или акта).</w:t>
      </w:r>
    </w:p>
    <w:p w:rsidR="00215B4A" w:rsidRPr="0057530F" w:rsidRDefault="00215B4A">
      <w:pPr>
        <w:pStyle w:val="ConsPlusNormal"/>
        <w:jc w:val="both"/>
        <w:rPr>
          <w:rFonts w:ascii="Times New Roman" w:hAnsi="Times New Roman" w:cs="Times New Roman"/>
          <w:sz w:val="28"/>
          <w:szCs w:val="28"/>
        </w:rPr>
      </w:pPr>
    </w:p>
    <w:p w:rsidR="00215B4A" w:rsidRPr="0057530F" w:rsidRDefault="00215B4A">
      <w:pPr>
        <w:pStyle w:val="ConsPlusNormal"/>
        <w:jc w:val="both"/>
        <w:rPr>
          <w:rFonts w:ascii="Times New Roman" w:hAnsi="Times New Roman" w:cs="Times New Roman"/>
          <w:sz w:val="28"/>
          <w:szCs w:val="28"/>
        </w:rPr>
      </w:pPr>
    </w:p>
    <w:p w:rsidR="00215B4A" w:rsidRPr="0057530F" w:rsidRDefault="00215B4A">
      <w:pPr>
        <w:pStyle w:val="ConsPlusNormal"/>
        <w:pBdr>
          <w:top w:val="single" w:sz="6" w:space="0" w:color="auto"/>
        </w:pBdr>
        <w:spacing w:before="100" w:after="100"/>
        <w:jc w:val="both"/>
        <w:rPr>
          <w:rFonts w:ascii="Times New Roman" w:hAnsi="Times New Roman" w:cs="Times New Roman"/>
          <w:sz w:val="28"/>
          <w:szCs w:val="28"/>
        </w:rPr>
      </w:pPr>
    </w:p>
    <w:p w:rsidR="00F947EC" w:rsidRPr="0057530F" w:rsidRDefault="00F947EC">
      <w:pPr>
        <w:rPr>
          <w:rFonts w:ascii="Times New Roman" w:hAnsi="Times New Roman" w:cs="Times New Roman"/>
          <w:sz w:val="28"/>
          <w:szCs w:val="28"/>
        </w:rPr>
      </w:pPr>
    </w:p>
    <w:sectPr w:rsidR="00F947EC" w:rsidRPr="0057530F" w:rsidSect="007B1B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215B4A"/>
    <w:rsid w:val="00215B4A"/>
    <w:rsid w:val="0057530F"/>
    <w:rsid w:val="007A2482"/>
    <w:rsid w:val="00F947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7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5B4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15B4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15B4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15B4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15B4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15B4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15B4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15B4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C9298D2ECA5A270639FCD769CEC5DB245F4215720B308EB52796D9EE9847E8FDC4A3D5DA14F4E8391BF0CC53394F2B7A090E6E8D6BCDD45HF31B" TargetMode="External"/><Relationship Id="rId21" Type="http://schemas.openxmlformats.org/officeDocument/2006/relationships/hyperlink" Target="consultantplus://offline/ref=BC9298D2ECA5A270639FCD769CEC5DB244F3215B2AB708EB52796D9EE9847E8FDC4A3D5DA14F4F8690BF0CC53394F2B7A090E6E8D6BCDD45HF31B" TargetMode="External"/><Relationship Id="rId42" Type="http://schemas.openxmlformats.org/officeDocument/2006/relationships/hyperlink" Target="consultantplus://offline/ref=BC9298D2ECA5A270639FCD769CEC5DB245F4215720B308EB52796D9EE9847E8FDC4A3D5DA14F4F829EBF0CC53394F2B7A090E6E8D6BCDD45HF31B" TargetMode="External"/><Relationship Id="rId47" Type="http://schemas.openxmlformats.org/officeDocument/2006/relationships/hyperlink" Target="consultantplus://offline/ref=BC9298D2ECA5A270639FCD769CEC5DB245F4215720B308EB52796D9EE9847E8FDC4A3D5DA14F4D809FBF0CC53394F2B7A090E6E8D6BCDD45HF31B" TargetMode="External"/><Relationship Id="rId63" Type="http://schemas.openxmlformats.org/officeDocument/2006/relationships/hyperlink" Target="consultantplus://offline/ref=BC9298D2ECA5A270639FCD769CEC5DB245F4215720B308EB52796D9EE9847E8FDC4A3D5DA14F4F839BBF0CC53394F2B7A090E6E8D6BCDD45HF31B" TargetMode="External"/><Relationship Id="rId68" Type="http://schemas.openxmlformats.org/officeDocument/2006/relationships/hyperlink" Target="consultantplus://offline/ref=BC9298D2ECA5A270639FCD769CEC5DB245FA215A26B008EB52796D9EE9847E8FCE4A6551A04F518499AA5A9475HC31B" TargetMode="External"/><Relationship Id="rId84" Type="http://schemas.openxmlformats.org/officeDocument/2006/relationships/hyperlink" Target="consultantplus://offline/ref=BC9298D2ECA5A270639FCD769CEC5DB245F4215720B308EB52796D9EE9847E8FDC4A3D5DA14F4E869ABF0CC53394F2B7A090E6E8D6BCDD45HF31B" TargetMode="External"/><Relationship Id="rId89" Type="http://schemas.openxmlformats.org/officeDocument/2006/relationships/hyperlink" Target="consultantplus://offline/ref=BC9298D2ECA5A270639FCD769CEC5DB245F4215720B308EB52796D9EE9847E8FDC4A3D5DA14F4D8799BF0CC53394F2B7A090E6E8D6BCDD45HF31B" TargetMode="External"/><Relationship Id="rId112" Type="http://schemas.openxmlformats.org/officeDocument/2006/relationships/hyperlink" Target="consultantplus://offline/ref=BC9298D2ECA5A270639FCD769CEC5DB245F4215720B308EB52796D9EE9847E8FDC4A3D5DA14F4E8390BF0CC53394F2B7A090E6E8D6BCDD45HF31B" TargetMode="External"/><Relationship Id="rId133" Type="http://schemas.openxmlformats.org/officeDocument/2006/relationships/hyperlink" Target="consultantplus://offline/ref=BC9298D2ECA5A270639FCD769CEC5DB245F4215720B308EB52796D9EE9847E8FDC4A3D5DA14F4E8D9ABF0CC53394F2B7A090E6E8D6BCDD45HF31B" TargetMode="External"/><Relationship Id="rId138" Type="http://schemas.openxmlformats.org/officeDocument/2006/relationships/hyperlink" Target="consultantplus://offline/ref=BC9298D2ECA5A270639FCD769CEC5DB245F4215720B308EB52796D9EE9847E8FDC4A3D5DA14F4D8598BF0CC53394F2B7A090E6E8D6BCDD45HF31B" TargetMode="External"/><Relationship Id="rId154" Type="http://schemas.openxmlformats.org/officeDocument/2006/relationships/hyperlink" Target="consultantplus://offline/ref=BC9298D2ECA5A270639FCD769CEC5DB245F4215720B308EB52796D9EE9847E8FDC4A3D5DA14F4D8799BF0CC53394F2B7A090E6E8D6BCDD45HF31B" TargetMode="External"/><Relationship Id="rId159" Type="http://schemas.openxmlformats.org/officeDocument/2006/relationships/hyperlink" Target="consultantplus://offline/ref=BC9298D2ECA5A270639FCD769CEC5DB245F4215720B308EB52796D9EE9847E8FDC4A3D5DA14F4D809FBF0CC53394F2B7A090E6E8D6BCDD45HF31B" TargetMode="External"/><Relationship Id="rId175" Type="http://schemas.openxmlformats.org/officeDocument/2006/relationships/hyperlink" Target="consultantplus://offline/ref=BC9298D2ECA5A270639FCD769CEC5DB245F4215720B308EB52796D9EE9847E8FDC4A3D5DA14F4D8190BF0CC53394F2B7A090E6E8D6BCDD45HF31B" TargetMode="External"/><Relationship Id="rId170" Type="http://schemas.openxmlformats.org/officeDocument/2006/relationships/hyperlink" Target="consultantplus://offline/ref=BC9298D2ECA5A270639FCD769CEC5DB245F4215720B308EB52796D9EE9847E8FDC4A3D5DA14F4D809FBF0CC53394F2B7A090E6E8D6BCDD45HF31B" TargetMode="External"/><Relationship Id="rId191" Type="http://schemas.openxmlformats.org/officeDocument/2006/relationships/hyperlink" Target="consultantplus://offline/ref=BC9298D2ECA5A270639FCD769CEC5DB245F4215720B308EB52796D9EE9847E8FDC4A3D5DA14F4C849BBF0CC53394F2B7A090E6E8D6BCDD45HF31B" TargetMode="External"/><Relationship Id="rId16" Type="http://schemas.openxmlformats.org/officeDocument/2006/relationships/hyperlink" Target="consultantplus://offline/ref=BC9298D2ECA5A270639FCD769CEC5DB245F4215720B308EB52796D9EE9847E8FDC4A3D5DA14F4F809DBF0CC53394F2B7A090E6E8D6BCDD45HF31B" TargetMode="External"/><Relationship Id="rId107" Type="http://schemas.openxmlformats.org/officeDocument/2006/relationships/hyperlink" Target="consultantplus://offline/ref=BC9298D2ECA5A270639FCD769CEC5DB245F4215720B308EB52796D9EE9847E8FDC4A3D5DA14F4E839DBF0CC53394F2B7A090E6E8D6BCDD45HF31B" TargetMode="External"/><Relationship Id="rId11" Type="http://schemas.openxmlformats.org/officeDocument/2006/relationships/hyperlink" Target="consultantplus://offline/ref=BC9298D2ECA5A270639FCD769CEC5DB244F028582AB408EB52796D9EE9847E8FDC4A3D5DA14F4E849DBF0CC53394F2B7A090E6E8D6BCDD45HF31B" TargetMode="External"/><Relationship Id="rId32" Type="http://schemas.openxmlformats.org/officeDocument/2006/relationships/hyperlink" Target="consultantplus://offline/ref=BC9298D2ECA5A270639FCD769CEC5DB245F4215720B308EB52796D9EE9847E8FDC4A3D5DA14F4F8298BF0CC53394F2B7A090E6E8D6BCDD45HF31B" TargetMode="External"/><Relationship Id="rId37" Type="http://schemas.openxmlformats.org/officeDocument/2006/relationships/hyperlink" Target="consultantplus://offline/ref=BC9298D2ECA5A270639FCD769CEC5DB245F4215720B308EB52796D9EE9847E8FDC4A3D5DA14F4F829CBF0CC53394F2B7A090E6E8D6BCDD45HF31B" TargetMode="External"/><Relationship Id="rId53" Type="http://schemas.openxmlformats.org/officeDocument/2006/relationships/hyperlink" Target="consultantplus://offline/ref=BC9298D2ECA5A270639FCD769CEC5DB245F4215720B308EB52796D9EE9847E8FDC4A3D5DA14F4E839DBF0CC53394F2B7A090E6E8D6BCDD45HF31B" TargetMode="External"/><Relationship Id="rId58" Type="http://schemas.openxmlformats.org/officeDocument/2006/relationships/hyperlink" Target="consultantplus://offline/ref=BC9298D2ECA5A270639FCD769CEC5DB245F4215720B308EB52796D9EE9847E8FDC4A3D5DA14F4F829EBF0CC53394F2B7A090E6E8D6BCDD45HF31B" TargetMode="External"/><Relationship Id="rId74" Type="http://schemas.openxmlformats.org/officeDocument/2006/relationships/hyperlink" Target="consultantplus://offline/ref=BC9298D2ECA5A270639FCD769CEC5DB245F4215720B308EB52796D9EE9847E8FDC4A3D5DA14F4D809FBF0CC53394F2B7A090E6E8D6BCDD45HF31B" TargetMode="External"/><Relationship Id="rId79" Type="http://schemas.openxmlformats.org/officeDocument/2006/relationships/hyperlink" Target="consultantplus://offline/ref=BC9298D2ECA5A270639FCD769CEC5DB245F4215720B308EB52796D9EE9847E8FDC4A3D5DA14F4E849DBF0CC53394F2B7A090E6E8D6BCDD45HF31B" TargetMode="External"/><Relationship Id="rId102" Type="http://schemas.openxmlformats.org/officeDocument/2006/relationships/hyperlink" Target="consultantplus://offline/ref=BC9298D2ECA5A270639FCD769CEC5DB245F4215720B308EB52796D9EE9847E8FDC4A3D5DA14F4E8790BF0CC53394F2B7A090E6E8D6BCDD45HF31B" TargetMode="External"/><Relationship Id="rId123" Type="http://schemas.openxmlformats.org/officeDocument/2006/relationships/hyperlink" Target="consultantplus://offline/ref=BC9298D2ECA5A270639FCD769CEC5DB245F4215720B308EB52796D9EE9847E8FDC4A3D5DA14F4E839DBF0CC53394F2B7A090E6E8D6BCDD45HF31B" TargetMode="External"/><Relationship Id="rId128" Type="http://schemas.openxmlformats.org/officeDocument/2006/relationships/hyperlink" Target="consultantplus://offline/ref=BC9298D2ECA5A270639FCD769CEC5DB245F4215720B308EB52796D9EE9847E8FDC4A3D5DA14F4E8D99BF0CC53394F2B7A090E6E8D6BCDD45HF31B" TargetMode="External"/><Relationship Id="rId144" Type="http://schemas.openxmlformats.org/officeDocument/2006/relationships/hyperlink" Target="consultantplus://offline/ref=BC9298D2ECA5A270639FCD769CEC5DB245F4215720B308EB52796D9EE9847E8FDC4A3D5DA14F4D8799BF0CC53394F2B7A090E6E8D6BCDD45HF31B" TargetMode="External"/><Relationship Id="rId149" Type="http://schemas.openxmlformats.org/officeDocument/2006/relationships/hyperlink" Target="consultantplus://offline/ref=BC9298D2ECA5A270639FCD769CEC5DB245F4215720B308EB52796D9EE9847E8FDC4A3D5DA14F4D8799BF0CC53394F2B7A090E6E8D6BCDD45HF31B" TargetMode="External"/><Relationship Id="rId5" Type="http://schemas.openxmlformats.org/officeDocument/2006/relationships/hyperlink" Target="consultantplus://offline/ref=BC9298D2ECA5A270639FCD769CEC5DB245F4205D25BE08EB52796D9EE9847E8FDC4A3D5DA14F4E819CBF0CC53394F2B7A090E6E8D6BCDD45HF31B" TargetMode="External"/><Relationship Id="rId90" Type="http://schemas.openxmlformats.org/officeDocument/2006/relationships/hyperlink" Target="consultantplus://offline/ref=BC9298D2ECA5A270639FCD769CEC5DB245F4215720B308EB52796D9EE9847E8FDC4A3D5DA14F4E8490BF0CC53394F2B7A090E6E8D6BCDD45HF31B" TargetMode="External"/><Relationship Id="rId95" Type="http://schemas.openxmlformats.org/officeDocument/2006/relationships/hyperlink" Target="consultantplus://offline/ref=BC9298D2ECA5A270639FCD769CEC5DB245F4215720B308EB52796D9EE9847E8FDC4A3D5DA14F4D8799BF0CC53394F2B7A090E6E8D6BCDD45HF31B" TargetMode="External"/><Relationship Id="rId160" Type="http://schemas.openxmlformats.org/officeDocument/2006/relationships/hyperlink" Target="consultantplus://offline/ref=BC9298D2ECA5A270639FCD769CEC5DB245F4215720B308EB52796D9EE9847E8FDC4A3D5DA14F4D8091BF0CC53394F2B7A090E6E8D6BCDD45HF31B" TargetMode="External"/><Relationship Id="rId165" Type="http://schemas.openxmlformats.org/officeDocument/2006/relationships/hyperlink" Target="consultantplus://offline/ref=BC9298D2ECA5A270639FCD769CEC5DB245F4215720B308EB52796D9EE9847E8FDC4A3D5DA14F4D8199BF0CC53394F2B7A090E6E8D6BCDD45HF31B" TargetMode="External"/><Relationship Id="rId181" Type="http://schemas.openxmlformats.org/officeDocument/2006/relationships/hyperlink" Target="consultantplus://offline/ref=BC9298D2ECA5A270639FCD769CEC5DB245F4215720B308EB52796D9EE9847E8FDC4A3D5DA14F4D8190BF0CC53394F2B7A090E6E8D6BCDD45HF31B" TargetMode="External"/><Relationship Id="rId186" Type="http://schemas.openxmlformats.org/officeDocument/2006/relationships/hyperlink" Target="consultantplus://offline/ref=BC9298D2ECA5A270639FCD769CEC5DB245F4215720B308EB52796D9EE9847E8FDC4A3D5DA14F4C8490BF0CC53394F2B7A090E6E8D6BCDD45HF31B" TargetMode="External"/><Relationship Id="rId22" Type="http://schemas.openxmlformats.org/officeDocument/2006/relationships/hyperlink" Target="consultantplus://offline/ref=BC9298D2ECA5A270639FCD769CEC5DB244F3215B2AB708EB52796D9EE9847E8FDC4A3D5DA14F4F8690BF0CC53394F2B7A090E6E8D6BCDD45HF31B" TargetMode="External"/><Relationship Id="rId27" Type="http://schemas.openxmlformats.org/officeDocument/2006/relationships/hyperlink" Target="consultantplus://offline/ref=BC9298D2ECA5A270639FCD769CEC5DB245F4215720B308EB52796D9EE9847E8FDC4A3D5DA14F4F8091BF0CC53394F2B7A090E6E8D6BCDD45HF31B" TargetMode="External"/><Relationship Id="rId43" Type="http://schemas.openxmlformats.org/officeDocument/2006/relationships/hyperlink" Target="consultantplus://offline/ref=BC9298D2ECA5A270639FCD769CEC5DB244F3215B2AB708EB52796D9EE9847E8FDC4A3D5DA14F4F8690BF0CC53394F2B7A090E6E8D6BCDD45HF31B" TargetMode="External"/><Relationship Id="rId48" Type="http://schemas.openxmlformats.org/officeDocument/2006/relationships/hyperlink" Target="consultantplus://offline/ref=BC9298D2ECA5A270639FCD769CEC5DB245F4215720B308EB52796D9EE9847E8FDC4A3D5DA14F4F829EBF0CC53394F2B7A090E6E8D6BCDD45HF31B" TargetMode="External"/><Relationship Id="rId64" Type="http://schemas.openxmlformats.org/officeDocument/2006/relationships/hyperlink" Target="consultantplus://offline/ref=BC9298D2ECA5A270639FCD769CEC5DB245F4215720B308EB52796D9EE9847E8FDC4A3D5DA14F4F839BBF0CC53394F2B7A090E6E8D6BCDD45HF31B" TargetMode="External"/><Relationship Id="rId69" Type="http://schemas.openxmlformats.org/officeDocument/2006/relationships/hyperlink" Target="consultantplus://offline/ref=BC9298D2ECA5A270639FCD769CEC5DB245F4215720B308EB52796D9EE9847E8FDC4A3D5DA14F4F839DBF0CC53394F2B7A090E6E8D6BCDD45HF31B" TargetMode="External"/><Relationship Id="rId113" Type="http://schemas.openxmlformats.org/officeDocument/2006/relationships/hyperlink" Target="consultantplus://offline/ref=BC9298D2ECA5A270639FCD769CEC5DB244F7285C20B208EB52796D9EE9847E8FCE4A6551A04F518499AA5A9475HC31B" TargetMode="External"/><Relationship Id="rId118" Type="http://schemas.openxmlformats.org/officeDocument/2006/relationships/hyperlink" Target="consultantplus://offline/ref=BC9298D2ECA5A270639FCD769CEC5DB245F4215720B308EB52796D9EE9847E8FDC4A3D5DA14F4E8C98BF0CC53394F2B7A090E6E8D6BCDD45HF31B" TargetMode="External"/><Relationship Id="rId134" Type="http://schemas.openxmlformats.org/officeDocument/2006/relationships/hyperlink" Target="consultantplus://offline/ref=BC9298D2ECA5A270639FCD769CEC5DB244F12F5722B108EB52796D9EE9847E8FCE4A6551A04F518499AA5A9475HC31B" TargetMode="External"/><Relationship Id="rId139" Type="http://schemas.openxmlformats.org/officeDocument/2006/relationships/hyperlink" Target="consultantplus://offline/ref=BC9298D2ECA5A270639FCD769CEC5DB245F4215720B308EB52796D9EE9847E8FDC4A3D5DA14F4E8D9ABF0CC53394F2B7A090E6E8D6BCDD45HF31B" TargetMode="External"/><Relationship Id="rId80" Type="http://schemas.openxmlformats.org/officeDocument/2006/relationships/hyperlink" Target="consultantplus://offline/ref=BC9298D2ECA5A270639FCD769CEC5DB244F0295F2AB408EB52796D9EE9847E8FDC4A3D5DA14F4F859ABF0CC53394F2B7A090E6E8D6BCDD45HF31B" TargetMode="External"/><Relationship Id="rId85" Type="http://schemas.openxmlformats.org/officeDocument/2006/relationships/hyperlink" Target="consultantplus://offline/ref=BC9298D2ECA5A270639FCD769CEC5DB245F4215720B308EB52796D9EE9847E8FDC4A3D5DA14F4E849DBF0CC53394F2B7A090E6E8D6BCDD45HF31B" TargetMode="External"/><Relationship Id="rId150" Type="http://schemas.openxmlformats.org/officeDocument/2006/relationships/hyperlink" Target="consultantplus://offline/ref=BC9298D2ECA5A270639FCD769CEC5DB245F4215720B308EB52796D9EE9847E8FDC4A3D5DA14F4D8799BF0CC53394F2B7A090E6E8D6BCDD45HF31B" TargetMode="External"/><Relationship Id="rId155" Type="http://schemas.openxmlformats.org/officeDocument/2006/relationships/hyperlink" Target="consultantplus://offline/ref=BC9298D2ECA5A270639FCD769CEC5DB245F4215720B308EB52796D9EE9847E8FDC4A3D5DA14F4E849DBF0CC53394F2B7A090E6E8D6BCDD45HF31B" TargetMode="External"/><Relationship Id="rId171" Type="http://schemas.openxmlformats.org/officeDocument/2006/relationships/hyperlink" Target="consultantplus://offline/ref=BC9298D2ECA5A270639FCD769CEC5DB245F4215720B308EB52796D9EE9847E8FDC4A3D5DA14F4D809FBF0CC53394F2B7A090E6E8D6BCDD45HF31B" TargetMode="External"/><Relationship Id="rId176" Type="http://schemas.openxmlformats.org/officeDocument/2006/relationships/hyperlink" Target="consultantplus://offline/ref=BC9298D2ECA5A270639FCD769CEC5DB245F4215720B308EB52796D9EE9847E8FDC4A3D5DA14F4D8191BF0CC53394F2B7A090E6E8D6BCDD45HF31B" TargetMode="External"/><Relationship Id="rId192" Type="http://schemas.openxmlformats.org/officeDocument/2006/relationships/fontTable" Target="fontTable.xml"/><Relationship Id="rId12" Type="http://schemas.openxmlformats.org/officeDocument/2006/relationships/hyperlink" Target="consultantplus://offline/ref=BC9298D2ECA5A270639FCD769CEC5DB245FB2F5A29E15FE9032C639BE1D4369F920F305CA34D4D8FCCE51CC17AC0FFA8A08FF8EBC8BCHD3DB" TargetMode="External"/><Relationship Id="rId17" Type="http://schemas.openxmlformats.org/officeDocument/2006/relationships/hyperlink" Target="consultantplus://offline/ref=BC9298D2ECA5A270639FCD769CEC5DB245F4215720B308EB52796D9EE9847E8FDC4A3D5DA14F4F809DBF0CC53394F2B7A090E6E8D6BCDD45HF31B" TargetMode="External"/><Relationship Id="rId33" Type="http://schemas.openxmlformats.org/officeDocument/2006/relationships/hyperlink" Target="consultantplus://offline/ref=BC9298D2ECA5A270639FCD769CEC5DB245F4215720B308EB52796D9EE9847E8FDC4A3D5DA14F4F8190BF0CC53394F2B7A090E6E8D6BCDD45HF31B" TargetMode="External"/><Relationship Id="rId38" Type="http://schemas.openxmlformats.org/officeDocument/2006/relationships/hyperlink" Target="consultantplus://offline/ref=BC9298D2ECA5A270639FCD769CEC5DB245F4215720B308EB52796D9EE9847E8FDC4A3D5DA14F4E8D99BF0CC53394F2B7A090E6E8D6BCDD45HF31B" TargetMode="External"/><Relationship Id="rId59" Type="http://schemas.openxmlformats.org/officeDocument/2006/relationships/hyperlink" Target="consultantplus://offline/ref=BC9298D2ECA5A270639FCD769CEC5DB244F12E592BB308EB52796D9EE9847E8FDC4A3D5DA14E4E8799BF0CC53394F2B7A090E6E8D6BCDD45HF31B" TargetMode="External"/><Relationship Id="rId103" Type="http://schemas.openxmlformats.org/officeDocument/2006/relationships/hyperlink" Target="consultantplus://offline/ref=BC9298D2ECA5A270639FCD769CEC5DB245F4215720B308EB52796D9EE9847E8FDC4A3D5DA14F4F8091BF0CC53394F2B7A090E6E8D6BCDD45HF31B" TargetMode="External"/><Relationship Id="rId108" Type="http://schemas.openxmlformats.org/officeDocument/2006/relationships/hyperlink" Target="consultantplus://offline/ref=BC9298D2ECA5A270639FCD769CEC5DB244F22F5925B408EB52796D9EE9847E8FCE4A6551A04F518499AA5A9475HC31B" TargetMode="External"/><Relationship Id="rId124" Type="http://schemas.openxmlformats.org/officeDocument/2006/relationships/hyperlink" Target="consultantplus://offline/ref=BC9298D2ECA5A270639FCD769CEC5DB244F02C5A26B108EB52796D9EE9847E8FCE4A6551A04F518499AA5A9475HC31B" TargetMode="External"/><Relationship Id="rId129" Type="http://schemas.openxmlformats.org/officeDocument/2006/relationships/hyperlink" Target="consultantplus://offline/ref=BC9298D2ECA5A270639FCD769CEC5DB245F4215720B308EB52796D9EE9847E8FDC4A3D5DA14F4F8091BF0CC53394F2B7A090E6E8D6BCDD45HF31B" TargetMode="External"/><Relationship Id="rId54" Type="http://schemas.openxmlformats.org/officeDocument/2006/relationships/hyperlink" Target="consultantplus://offline/ref=BC9298D2ECA5A270639FCD769CEC5DB245F4215720B308EB52796D9EE9847E8FDC4A3D5DA14F4F8190BF0CC53394F2B7A090E6E8D6BCDD45HF31B" TargetMode="External"/><Relationship Id="rId70" Type="http://schemas.openxmlformats.org/officeDocument/2006/relationships/hyperlink" Target="consultantplus://offline/ref=BC9298D2ECA5A270639FCD769CEC5DB245F4215720B308EB52796D9EE9847E8FDC4A3D5DA14F4F839FBF0CC53394F2B7A090E6E8D6BCDD45HF31B" TargetMode="External"/><Relationship Id="rId75" Type="http://schemas.openxmlformats.org/officeDocument/2006/relationships/hyperlink" Target="consultantplus://offline/ref=BC9298D2ECA5A270639FCD769CEC5DB245F4215720B308EB52796D9EE9847E8FDC4A3D5DA14F4E849DBF0CC53394F2B7A090E6E8D6BCDD45HF31B" TargetMode="External"/><Relationship Id="rId91" Type="http://schemas.openxmlformats.org/officeDocument/2006/relationships/hyperlink" Target="consultantplus://offline/ref=BC9298D2ECA5A270639FCD769CEC5DB244F7285C20B208EB52796D9EE9847E8FCE4A6551A04F518499AA5A9475HC31B" TargetMode="External"/><Relationship Id="rId96" Type="http://schemas.openxmlformats.org/officeDocument/2006/relationships/hyperlink" Target="consultantplus://offline/ref=BC9298D2ECA5A270639FCD769CEC5DB245F3295720B708EB52796D9EE9847E8FCE4A6551A04F518499AA5A9475HC31B" TargetMode="External"/><Relationship Id="rId140" Type="http://schemas.openxmlformats.org/officeDocument/2006/relationships/hyperlink" Target="consultantplus://offline/ref=BC9298D2ECA5A270639FCD769CEC5DB245F4215720B308EB52796D9EE9847E8FDC4A3D5DA14F4D859CBF0CC53394F2B7A090E6E8D6BCDD45HF31B" TargetMode="External"/><Relationship Id="rId145" Type="http://schemas.openxmlformats.org/officeDocument/2006/relationships/hyperlink" Target="consultantplus://offline/ref=BC9298D2ECA5A270639FCD769CEC5DB245F4215720B308EB52796D9EE9847E8FDC4A3D5DA14F4D8799BF0CC53394F2B7A090E6E8D6BCDD45HF31B" TargetMode="External"/><Relationship Id="rId161" Type="http://schemas.openxmlformats.org/officeDocument/2006/relationships/hyperlink" Target="consultantplus://offline/ref=BC9298D2ECA5A270639FCD769CEC5DB245F4215720B308EB52796D9EE9847E8FDC4A3D5DA14F4D8198BF0CC53394F2B7A090E6E8D6BCDD45HF31B" TargetMode="External"/><Relationship Id="rId166" Type="http://schemas.openxmlformats.org/officeDocument/2006/relationships/hyperlink" Target="consultantplus://offline/ref=BC9298D2ECA5A270639FCD769CEC5DB245F4215720B308EB52796D9EE9847E8FDC4A3D5DA14F4D819ABF0CC53394F2B7A090E6E8D6BCDD45HF31B" TargetMode="External"/><Relationship Id="rId182" Type="http://schemas.openxmlformats.org/officeDocument/2006/relationships/hyperlink" Target="consultantplus://offline/ref=BC9298D2ECA5A270639FCD769CEC5DB245F4215720B308EB52796D9EE9847E8FDC4A3D5DA14F4D809FBF0CC53394F2B7A090E6E8D6BCDD45HF31B" TargetMode="External"/><Relationship Id="rId187" Type="http://schemas.openxmlformats.org/officeDocument/2006/relationships/hyperlink" Target="consultantplus://offline/ref=BC9298D2ECA5A270639FCD769CEC5DB245F4215720B308EB52796D9EE9847E8FDC4A3D5DA14F4C8598BF0CC53394F2B7A090E6E8D6BCDD45HF31B" TargetMode="External"/><Relationship Id="rId1" Type="http://schemas.openxmlformats.org/officeDocument/2006/relationships/styles" Target="styles.xml"/><Relationship Id="rId6" Type="http://schemas.openxmlformats.org/officeDocument/2006/relationships/hyperlink" Target="consultantplus://offline/ref=BC9298D2ECA5A270639FCD769CEC5DB245FA215A26B008EB52796D9EE9847E8FDC4A3D5DA14F4E8690BF0CC53394F2B7A090E6E8D6BCDD45HF31B" TargetMode="External"/><Relationship Id="rId23" Type="http://schemas.openxmlformats.org/officeDocument/2006/relationships/hyperlink" Target="consultantplus://offline/ref=BC9298D2ECA5A270639FCD769CEC5DB245F4215720B308EB52796D9EE9847E8FDC4A3D5DA14F4F8091BF0CC53394F2B7A090E6E8D6BCDD45HF31B" TargetMode="External"/><Relationship Id="rId28" Type="http://schemas.openxmlformats.org/officeDocument/2006/relationships/hyperlink" Target="consultantplus://offline/ref=BC9298D2ECA5A270639FCD769CEC5DB245F4215720B308EB52796D9EE9847E8FDC4A3D5DA14F4F8190BF0CC53394F2B7A090E6E8D6BCDD45HF31B" TargetMode="External"/><Relationship Id="rId49" Type="http://schemas.openxmlformats.org/officeDocument/2006/relationships/hyperlink" Target="consultantplus://offline/ref=BC9298D2ECA5A270639FCD769CEC5DB245F4215720B308EB52796D9EE9847E8FDC4A3D5DA14F4F829CBF0CC53394F2B7A090E6E8D6BCDD45HF31B" TargetMode="External"/><Relationship Id="rId114" Type="http://schemas.openxmlformats.org/officeDocument/2006/relationships/hyperlink" Target="consultantplus://offline/ref=BC9298D2ECA5A270639FCD769CEC5DB244F22F5B25B708EB52796D9EE9847E8FCE4A6551A04F518499AA5A9475HC31B" TargetMode="External"/><Relationship Id="rId119" Type="http://schemas.openxmlformats.org/officeDocument/2006/relationships/hyperlink" Target="consultantplus://offline/ref=BC9298D2ECA5A270639FCD769CEC5DB245F4215720B308EB52796D9EE9847E8FDC4A3D5DA14F4E8C99BF0CC53394F2B7A090E6E8D6BCDD45HF31B" TargetMode="External"/><Relationship Id="rId44" Type="http://schemas.openxmlformats.org/officeDocument/2006/relationships/hyperlink" Target="consultantplus://offline/ref=BC9298D2ECA5A270639FCD769CEC5DB245F4215720B308EB52796D9EE9847E8FDC4A3D5DA14F4F829FBF0CC53394F2B7A090E6E8D6BCDD45HF31B" TargetMode="External"/><Relationship Id="rId60" Type="http://schemas.openxmlformats.org/officeDocument/2006/relationships/hyperlink" Target="consultantplus://offline/ref=BC9298D2ECA5A270639FCD769CEC5DB245F4215720B308EB52796D9EE9847E8FDC4A3D5DA14F4D809FBF0CC53394F2B7A090E6E8D6BCDD45HF31B" TargetMode="External"/><Relationship Id="rId65" Type="http://schemas.openxmlformats.org/officeDocument/2006/relationships/hyperlink" Target="consultantplus://offline/ref=BC9298D2ECA5A270639FCD769CEC5DB245F4215720B308EB52796D9EE9847E8FDC4A3D5DA14F4F839BBF0CC53394F2B7A090E6E8D6BCDD45HF31B" TargetMode="External"/><Relationship Id="rId81" Type="http://schemas.openxmlformats.org/officeDocument/2006/relationships/hyperlink" Target="consultantplus://offline/ref=BC9298D2ECA5A270639FCD769CEC5DB245F4215720B308EB52796D9EE9847E8FDC4A3D5DA14F4E849DBF0CC53394F2B7A090E6E8D6BCDD45HF31B" TargetMode="External"/><Relationship Id="rId86" Type="http://schemas.openxmlformats.org/officeDocument/2006/relationships/hyperlink" Target="consultantplus://offline/ref=BC9298D2ECA5A270639FCD769CEC5DB245F4215720B308EB52796D9EE9847E8FDC4A3D5DA14F4D8799BF0CC53394F2B7A090E6E8D6BCDD45HF31B" TargetMode="External"/><Relationship Id="rId130" Type="http://schemas.openxmlformats.org/officeDocument/2006/relationships/hyperlink" Target="consultantplus://offline/ref=BC9298D2ECA5A270639FCD769CEC5DB245F4215720B308EB52796D9EE9847E8FDC4A3D5DA14F4F829CBF0CC53394F2B7A090E6E8D6BCDD45HF31B" TargetMode="External"/><Relationship Id="rId135" Type="http://schemas.openxmlformats.org/officeDocument/2006/relationships/hyperlink" Target="consultantplus://offline/ref=BC9298D2ECA5A270639FCD769CEC5DB245F4215720B308EB52796D9EE9847E8FDC4A3D5DA14F4E8D9CBF0CC53394F2B7A090E6E8D6BCDD45HF31B" TargetMode="External"/><Relationship Id="rId151" Type="http://schemas.openxmlformats.org/officeDocument/2006/relationships/hyperlink" Target="consultantplus://offline/ref=BC9298D2ECA5A270639FCD769CEC5DB245F4215720B308EB52796D9EE9847E8FDC4A3D5DA14F4D879BBF0CC53394F2B7A090E6E8D6BCDD45HF31B" TargetMode="External"/><Relationship Id="rId156" Type="http://schemas.openxmlformats.org/officeDocument/2006/relationships/hyperlink" Target="consultantplus://offline/ref=BC9298D2ECA5A270639FCD769CEC5DB245F4215720B308EB52796D9EE9847E8FDC4A3D5DA14F4D8799BF0CC53394F2B7A090E6E8D6BCDD45HF31B" TargetMode="External"/><Relationship Id="rId177" Type="http://schemas.openxmlformats.org/officeDocument/2006/relationships/hyperlink" Target="consultantplus://offline/ref=BC9298D2ECA5A270639FCD769CEC5DB244F0215D20B408EB52796D9EE9847E8FCE4A6551A04F518499AA5A9475HC31B" TargetMode="External"/><Relationship Id="rId172" Type="http://schemas.openxmlformats.org/officeDocument/2006/relationships/hyperlink" Target="consultantplus://offline/ref=BC9298D2ECA5A270639FCD769CEC5DB245F4215720B308EB52796D9EE9847E8FDC4A3D5DA14F4D819EBF0CC53394F2B7A090E6E8D6BCDD45HF31B" TargetMode="External"/><Relationship Id="rId193" Type="http://schemas.openxmlformats.org/officeDocument/2006/relationships/theme" Target="theme/theme1.xml"/><Relationship Id="rId13" Type="http://schemas.openxmlformats.org/officeDocument/2006/relationships/hyperlink" Target="consultantplus://offline/ref=BC9298D2ECA5A270639FD36D89EC5DB244F12C5B20B508EB52796D9EE9847E8FDC4A3D5DA14F4E8799BF0CC53394F2B7A090E6E8D6BCDD45HF31B" TargetMode="External"/><Relationship Id="rId18" Type="http://schemas.openxmlformats.org/officeDocument/2006/relationships/hyperlink" Target="consultantplus://offline/ref=BC9298D2ECA5A270639FCD769CEC5DB245F4215720B308EB52796D9EE9847E8FDC4A3D5DA14F4F8091BF0CC53394F2B7A090E6E8D6BCDD45HF31B" TargetMode="External"/><Relationship Id="rId39" Type="http://schemas.openxmlformats.org/officeDocument/2006/relationships/hyperlink" Target="consultantplus://offline/ref=BC9298D2ECA5A270639FCD769CEC5DB245F4215720B308EB52796D9EE9847E8FDC4A3D5DA14F4F829EBF0CC53394F2B7A090E6E8D6BCDD45HF31B" TargetMode="External"/><Relationship Id="rId109" Type="http://schemas.openxmlformats.org/officeDocument/2006/relationships/hyperlink" Target="consultantplus://offline/ref=BC9298D2ECA5A270639FCD769CEC5DB245F4215720B308EB52796D9EE9847E8FDC4A3D5DA14F4E839DBF0CC53394F2B7A090E6E8D6BCDD45HF31B" TargetMode="External"/><Relationship Id="rId34" Type="http://schemas.openxmlformats.org/officeDocument/2006/relationships/hyperlink" Target="consultantplus://offline/ref=BC9298D2ECA5A270639FCD769CEC5DB245F4215720B308EB52796D9EE9847E8FDC4A3D5DA14F4F8298BF0CC53394F2B7A090E6E8D6BCDD45HF31B" TargetMode="External"/><Relationship Id="rId50" Type="http://schemas.openxmlformats.org/officeDocument/2006/relationships/hyperlink" Target="consultantplus://offline/ref=BC9298D2ECA5A270639FCD769CEC5DB245F4215720B308EB52796D9EE9847E8FDC4A3D5DA14F4F8190BF0CC53394F2B7A090E6E8D6BCDD45HF31B" TargetMode="External"/><Relationship Id="rId55" Type="http://schemas.openxmlformats.org/officeDocument/2006/relationships/hyperlink" Target="consultantplus://offline/ref=BC9298D2ECA5A270639FCD769CEC5DB245F4215720B308EB52796D9EE9847E8FDC4A3D5DA14F4F8298BF0CC53394F2B7A090E6E8D6BCDD45HF31B" TargetMode="External"/><Relationship Id="rId76" Type="http://schemas.openxmlformats.org/officeDocument/2006/relationships/hyperlink" Target="consultantplus://offline/ref=BC9298D2ECA5A270639FCD769CEC5DB244F7285C20B208EB52796D9EE9847E8FDC4A3D5DA14F488D9CBF0CC53394F2B7A090E6E8D6BCDD45HF31B" TargetMode="External"/><Relationship Id="rId97" Type="http://schemas.openxmlformats.org/officeDocument/2006/relationships/hyperlink" Target="consultantplus://offline/ref=BC9298D2ECA5A270639FCD769CEC5DB244F22F5925B408EB52796D9EE9847E8FDC4A3D5DA14F4F8599BF0CC53394F2B7A090E6E8D6BCDD45HF31B" TargetMode="External"/><Relationship Id="rId104" Type="http://schemas.openxmlformats.org/officeDocument/2006/relationships/hyperlink" Target="consultantplus://offline/ref=BC9298D2ECA5A270639FCD769CEC5DB245F4215720B308EB52796D9EE9847E8FDC4A3D5DA14F4E8790BF0CC53394F2B7A090E6E8D6BCDD45HF31B" TargetMode="External"/><Relationship Id="rId120" Type="http://schemas.openxmlformats.org/officeDocument/2006/relationships/hyperlink" Target="consultantplus://offline/ref=BC9298D2ECA5A270639FCD769CEC5DB245F4215720B308EB52796D9EE9847E8FDC4A3D5DA14F4E839DBF0CC53394F2B7A090E6E8D6BCDD45HF31B" TargetMode="External"/><Relationship Id="rId125" Type="http://schemas.openxmlformats.org/officeDocument/2006/relationships/hyperlink" Target="consultantplus://offline/ref=BC9298D2ECA5A270639FCD769CEC5DB244F1285B27B208EB52796D9EE9847E8FDC4A3D5FA44944D0C9F00D9976C1E1B6A190E4E9CAHB3EB" TargetMode="External"/><Relationship Id="rId141" Type="http://schemas.openxmlformats.org/officeDocument/2006/relationships/hyperlink" Target="consultantplus://offline/ref=BC9298D2ECA5A270639FCD769CEC5DB245F4215720B308EB52796D9EE9847E8FDC4A3D5DA14F4D859CBF0CC53394F2B7A090E6E8D6BCDD45HF31B" TargetMode="External"/><Relationship Id="rId146" Type="http://schemas.openxmlformats.org/officeDocument/2006/relationships/hyperlink" Target="consultantplus://offline/ref=BC9298D2ECA5A270639FCD769CEC5DB245F4215720B308EB52796D9EE9847E8FDC4A3D5DA14F4D8799BF0CC53394F2B7A090E6E8D6BCDD45HF31B" TargetMode="External"/><Relationship Id="rId167" Type="http://schemas.openxmlformats.org/officeDocument/2006/relationships/hyperlink" Target="consultantplus://offline/ref=BC9298D2ECA5A270639FCD769CEC5DB245F4215720B308EB52796D9EE9847E8FDC4A3D5DA14F4D819BBF0CC53394F2B7A090E6E8D6BCDD45HF31B" TargetMode="External"/><Relationship Id="rId188" Type="http://schemas.openxmlformats.org/officeDocument/2006/relationships/hyperlink" Target="consultantplus://offline/ref=BC9298D2ECA5A270639FCD769CEC5DB245F4215720B308EB52796D9EE9847E8FDC4A3D5DA14F4C859ABF0CC53394F2B7A090E6E8D6BCDD45HF31B" TargetMode="External"/><Relationship Id="rId7" Type="http://schemas.openxmlformats.org/officeDocument/2006/relationships/hyperlink" Target="consultantplus://offline/ref=BC9298D2ECA5A270639FCD769CEC5DB244F3295827B008EB52796D9EE9847E8FDC4A3D5DA14F4D859DBF0CC53394F2B7A090E6E8D6BCDD45HF31B" TargetMode="External"/><Relationship Id="rId71" Type="http://schemas.openxmlformats.org/officeDocument/2006/relationships/hyperlink" Target="consultantplus://offline/ref=BC9298D2ECA5A270639FCD769CEC5DB245F4215720B308EB52796D9EE9847E8FDC4A3D5DA14F4F8390BF0CC53394F2B7A090E6E8D6BCDD45HF31B" TargetMode="External"/><Relationship Id="rId92" Type="http://schemas.openxmlformats.org/officeDocument/2006/relationships/hyperlink" Target="consultantplus://offline/ref=BC9298D2ECA5A270639FCD769CEC5DB245F4215720B308EB52796D9EE9847E8FDC4A3D5DA14F4E8490BF0CC53394F2B7A090E6E8D6BCDD45HF31B" TargetMode="External"/><Relationship Id="rId162" Type="http://schemas.openxmlformats.org/officeDocument/2006/relationships/hyperlink" Target="consultantplus://offline/ref=BC9298D2ECA5A270639FCD769CEC5DB245F4215720B308EB52796D9EE9847E8FDC4A3D5DA14F4D8198BF0CC53394F2B7A090E6E8D6BCDD45HF31B" TargetMode="External"/><Relationship Id="rId183" Type="http://schemas.openxmlformats.org/officeDocument/2006/relationships/hyperlink" Target="consultantplus://offline/ref=BC9298D2ECA5A270639FCD769CEC5DB245F4215720B308EB52796D9EE9847E8FDC4A3D5DA14F4C8591BF0CC53394F2B7A090E6E8D6BCDD45HF31B" TargetMode="External"/><Relationship Id="rId2" Type="http://schemas.openxmlformats.org/officeDocument/2006/relationships/settings" Target="settings.xml"/><Relationship Id="rId29" Type="http://schemas.openxmlformats.org/officeDocument/2006/relationships/hyperlink" Target="consultantplus://offline/ref=BC9298D2ECA5A270639FCD769CEC5DB244F3215B2AB708EB52796D9EE9847E8FDC4A3D5DA14F4F8690BF0CC53394F2B7A090E6E8D6BCDD45HF31B" TargetMode="External"/><Relationship Id="rId24" Type="http://schemas.openxmlformats.org/officeDocument/2006/relationships/hyperlink" Target="consultantplus://offline/ref=BC9298D2ECA5A270639FCD769CEC5DB244F3215B2AB708EB52796D9EE9847E8FDC4A3D5DA14F4F8690BF0CC53394F2B7A090E6E8D6BCDD45HF31B" TargetMode="External"/><Relationship Id="rId40" Type="http://schemas.openxmlformats.org/officeDocument/2006/relationships/hyperlink" Target="consultantplus://offline/ref=BC9298D2ECA5A270639FCD769CEC5DB245F4215720B308EB52796D9EE9847E8FDC4A3D5DA14F4F819EBF0CC53394F2B7A090E6E8D6BCDD45HF31B" TargetMode="External"/><Relationship Id="rId45" Type="http://schemas.openxmlformats.org/officeDocument/2006/relationships/hyperlink" Target="consultantplus://offline/ref=BC9298D2ECA5A270639FCD769CEC5DB245F4215720B308EB52796D9EE9847E8FDC4A3D5DA14F4E839DBF0CC53394F2B7A090E6E8D6BCDD45HF31B" TargetMode="External"/><Relationship Id="rId66" Type="http://schemas.openxmlformats.org/officeDocument/2006/relationships/hyperlink" Target="consultantplus://offline/ref=BC9298D2ECA5A270639FCD769CEC5DB245F4215720B308EB52796D9EE9847E8FDC4A3D5DA14F4F839BBF0CC53394F2B7A090E6E8D6BCDD45HF31B" TargetMode="External"/><Relationship Id="rId87" Type="http://schemas.openxmlformats.org/officeDocument/2006/relationships/hyperlink" Target="consultantplus://offline/ref=BC9298D2ECA5A270639FCD769CEC5DB245F4215720B308EB52796D9EE9847E8FDC4A3D5DA14F4E8798BF0CC53394F2B7A090E6E8D6BCDD45HF31B" TargetMode="External"/><Relationship Id="rId110" Type="http://schemas.openxmlformats.org/officeDocument/2006/relationships/hyperlink" Target="consultantplus://offline/ref=BC9298D2ECA5A270639FCD769CEC5DB244F12D5925BF08EB52796D9EE9847E8FCE4A6551A04F518499AA5A9475HC31B" TargetMode="External"/><Relationship Id="rId115" Type="http://schemas.openxmlformats.org/officeDocument/2006/relationships/hyperlink" Target="consultantplus://offline/ref=BC9298D2ECA5A270639FCD769CEC5DB245F4215720B308EB52796D9EE9847E8FDC4A3D5DA14F4E839DBF0CC53394F2B7A090E6E8D6BCDD45HF31B" TargetMode="External"/><Relationship Id="rId131" Type="http://schemas.openxmlformats.org/officeDocument/2006/relationships/hyperlink" Target="consultantplus://offline/ref=BC9298D2ECA5A270639FCD769CEC5DB245F4215720B308EB52796D9EE9847E8FDC4A3D5DA14F4E8D9ABF0CC53394F2B7A090E6E8D6BCDD45HF31B" TargetMode="External"/><Relationship Id="rId136" Type="http://schemas.openxmlformats.org/officeDocument/2006/relationships/hyperlink" Target="consultantplus://offline/ref=BC9298D2ECA5A270639FCD769CEC5DB245F4215720B308EB52796D9EE9847E8FDC4A3D5DA14F4E8D90BF0CC53394F2B7A090E6E8D6BCDD45HF31B" TargetMode="External"/><Relationship Id="rId157" Type="http://schemas.openxmlformats.org/officeDocument/2006/relationships/hyperlink" Target="consultantplus://offline/ref=BC9298D2ECA5A270639FCD769CEC5DB245F4215720B308EB52796D9EE9847E8FDC4A3D5DA14F4E849DBF0CC53394F2B7A090E6E8D6BCDD45HF31B" TargetMode="External"/><Relationship Id="rId178" Type="http://schemas.openxmlformats.org/officeDocument/2006/relationships/hyperlink" Target="consultantplus://offline/ref=BC9298D2ECA5A270639FCD769CEC5DB245F4215720B308EB52796D9EE9847E8FDC4A3D5DA14F4D809FBF0CC53394F2B7A090E6E8D6BCDD45HF31B" TargetMode="External"/><Relationship Id="rId61" Type="http://schemas.openxmlformats.org/officeDocument/2006/relationships/hyperlink" Target="consultantplus://offline/ref=BC9298D2ECA5A270639FCD769CEC5DB244F12D5925BF08EB52796D9EE9847E8FCE4A6551A04F518499AA5A9475HC31B" TargetMode="External"/><Relationship Id="rId82" Type="http://schemas.openxmlformats.org/officeDocument/2006/relationships/hyperlink" Target="consultantplus://offline/ref=BC9298D2ECA5A270639FCD769CEC5DB245F4215720B308EB52796D9EE9847E8FDC4A3D5DA14F4E849FBF0CC53394F2B7A090E6E8D6BCDD45HF31B" TargetMode="External"/><Relationship Id="rId152" Type="http://schemas.openxmlformats.org/officeDocument/2006/relationships/hyperlink" Target="consultantplus://offline/ref=BC9298D2ECA5A270639FCD769CEC5DB245F4215720B308EB52796D9EE9847E8FDC4A3D5DA14F4D879CBF0CC53394F2B7A090E6E8D6BCDD45HF31B" TargetMode="External"/><Relationship Id="rId173" Type="http://schemas.openxmlformats.org/officeDocument/2006/relationships/hyperlink" Target="consultantplus://offline/ref=BC9298D2ECA5A270639FCD769CEC5DB244F12A5725B708EB52796D9EE9847E8FDC4A3D5DA14F498D9BBF0CC53394F2B7A090E6E8D6BCDD45HF31B" TargetMode="External"/><Relationship Id="rId19" Type="http://schemas.openxmlformats.org/officeDocument/2006/relationships/hyperlink" Target="consultantplus://offline/ref=BC9298D2ECA5A270639FCD769CEC5DB244F12F5720B208EB52796D9EE9847E8FDC4A3D5DA14F4C8D9EBF0CC53394F2B7A090E6E8D6BCDD45HF31B" TargetMode="External"/><Relationship Id="rId14" Type="http://schemas.openxmlformats.org/officeDocument/2006/relationships/hyperlink" Target="consultantplus://offline/ref=BC9298D2ECA5A270639FCD769CEC5DB245F4205D2AB608EB52796D9EE9847E8FDC4A3D5DA14F4F8C9EBF0CC53394F2B7A090E6E8D6BCDD45HF31B" TargetMode="External"/><Relationship Id="rId30" Type="http://schemas.openxmlformats.org/officeDocument/2006/relationships/hyperlink" Target="consultantplus://offline/ref=BC9298D2ECA5A270639FCD769CEC5DB245F4215720B308EB52796D9EE9847E8FDC4A3D5DA14F4F819FBF0CC53394F2B7A090E6E8D6BCDD45HF31B" TargetMode="External"/><Relationship Id="rId35" Type="http://schemas.openxmlformats.org/officeDocument/2006/relationships/hyperlink" Target="consultantplus://offline/ref=BC9298D2ECA5A270639FCD769CEC5DB245F4215720B308EB52796D9EE9847E8FDC4A3D5DA14F4F829ABF0CC53394F2B7A090E6E8D6BCDD45HF31B" TargetMode="External"/><Relationship Id="rId56" Type="http://schemas.openxmlformats.org/officeDocument/2006/relationships/hyperlink" Target="consultantplus://offline/ref=BC9298D2ECA5A270639FCD769CEC5DB244F3215B2AB708EB52796D9EE9847E8FDC4A3D5DA14F4F8690BF0CC53394F2B7A090E6E8D6BCDD45HF31B" TargetMode="External"/><Relationship Id="rId77" Type="http://schemas.openxmlformats.org/officeDocument/2006/relationships/hyperlink" Target="consultantplus://offline/ref=BC9298D2ECA5A270639FCD769CEC5DB245F4215720B308EB52796D9EE9847E8FDC4A3D5DA14F4E849DBF0CC53394F2B7A090E6E8D6BCDD45HF31B" TargetMode="External"/><Relationship Id="rId100" Type="http://schemas.openxmlformats.org/officeDocument/2006/relationships/hyperlink" Target="consultantplus://offline/ref=BC9298D2ECA5A270639FCD769CEC5DB244F32F5A2AB708EB52796D9EE9847E8FDC4A3D5DA14F4F839DBF0CC53394F2B7A090E6E8D6BCDD45HF31B" TargetMode="External"/><Relationship Id="rId105" Type="http://schemas.openxmlformats.org/officeDocument/2006/relationships/hyperlink" Target="consultantplus://offline/ref=BC9298D2ECA5A270639FCD769CEC5DB245F4215720B308EB52796D9EE9847E8FDC4A3D5DA14F4E8790BF0CC53394F2B7A090E6E8D6BCDD45HF31B" TargetMode="External"/><Relationship Id="rId126" Type="http://schemas.openxmlformats.org/officeDocument/2006/relationships/hyperlink" Target="consultantplus://offline/ref=BC9298D2ECA5A270639FCD769CEC5DB244F1285B27B208EB52796D9EE9847E8FDC4A3D5FA74844D0C9F00D9976C1E1B6A190E4E9CAHB3EB" TargetMode="External"/><Relationship Id="rId147" Type="http://schemas.openxmlformats.org/officeDocument/2006/relationships/hyperlink" Target="consultantplus://offline/ref=BC9298D2ECA5A270639FCD769CEC5DB245F4215720B308EB52796D9EE9847E8FDC4A3D5DA14F4E849DBF0CC53394F2B7A090E6E8D6BCDD45HF31B" TargetMode="External"/><Relationship Id="rId168" Type="http://schemas.openxmlformats.org/officeDocument/2006/relationships/hyperlink" Target="consultantplus://offline/ref=BC9298D2ECA5A270639FCD769CEC5DB244F729572BB508EB52796D9EE9847E8FCE4A6551A04F518499AA5A9475HC31B" TargetMode="External"/><Relationship Id="rId8" Type="http://schemas.openxmlformats.org/officeDocument/2006/relationships/hyperlink" Target="consultantplus://offline/ref=BC9298D2ECA5A270639FCD769CEC5DB244F028582AB408EB52796D9EE9847E8FDC4A3D5DA14F4F809BBF0CC53394F2B7A090E6E8D6BCDD45HF31B" TargetMode="External"/><Relationship Id="rId51" Type="http://schemas.openxmlformats.org/officeDocument/2006/relationships/hyperlink" Target="consultantplus://offline/ref=BC9298D2ECA5A270639FCD769CEC5DB245F4215720B308EB52796D9EE9847E8FDC4A3D5DA14F4E879CBF0CC53394F2B7A090E6E8D6BCDD45HF31B" TargetMode="External"/><Relationship Id="rId72" Type="http://schemas.openxmlformats.org/officeDocument/2006/relationships/hyperlink" Target="consultantplus://offline/ref=BC9298D2ECA5A270639FCD769CEC5DB245F4215720B308EB52796D9EE9847E8FDC4A3D5DA14F4F839BBF0CC53394F2B7A090E6E8D6BCDD45HF31B" TargetMode="External"/><Relationship Id="rId93" Type="http://schemas.openxmlformats.org/officeDocument/2006/relationships/hyperlink" Target="consultantplus://offline/ref=BC9298D2ECA5A270639FCD769CEC5DB244F7285C20B208EB52796D9EE9847E8FDC4A3D5DA14E4E8D9EBF0CC53394F2B7A090E6E8D6BCDD45HF31B" TargetMode="External"/><Relationship Id="rId98" Type="http://schemas.openxmlformats.org/officeDocument/2006/relationships/hyperlink" Target="consultantplus://offline/ref=BC9298D2ECA5A270639FCD769CEC5DB245F4215720B308EB52796D9EE9847E8FDC4A3D5DA14F4E8790BF0CC53394F2B7A090E6E8D6BCDD45HF31B" TargetMode="External"/><Relationship Id="rId121" Type="http://schemas.openxmlformats.org/officeDocument/2006/relationships/hyperlink" Target="consultantplus://offline/ref=BC9298D2ECA5A270639FCD769CEC5DB245F4215720B308EB52796D9EE9847E8FDC4A3D5DA14F4D809FBF0CC53394F2B7A090E6E8D6BCDD45HF31B" TargetMode="External"/><Relationship Id="rId142" Type="http://schemas.openxmlformats.org/officeDocument/2006/relationships/hyperlink" Target="consultantplus://offline/ref=BC9298D2ECA5A270639FCD769CEC5DB245F4215720B308EB52796D9EE9847E8FDC4A3D5DA14F4D859EBF0CC53394F2B7A090E6E8D6BCDD45HF31B" TargetMode="External"/><Relationship Id="rId163" Type="http://schemas.openxmlformats.org/officeDocument/2006/relationships/hyperlink" Target="consultantplus://offline/ref=BC9298D2ECA5A270639FCD769CEC5DB245F4215720B308EB52796D9EE9847E8FDC4A3D5DA14F4D8198BF0CC53394F2B7A090E6E8D6BCDD45HF31B" TargetMode="External"/><Relationship Id="rId184" Type="http://schemas.openxmlformats.org/officeDocument/2006/relationships/hyperlink" Target="consultantplus://offline/ref=BC9298D2ECA5A270639FCD769CEC5DB245F4215720B308EB52796D9EE9847E8FDC4A3D5DA14F4C8591BF0CC53394F2B7A090E6E8D6BCDD45HF31B" TargetMode="External"/><Relationship Id="rId189" Type="http://schemas.openxmlformats.org/officeDocument/2006/relationships/hyperlink" Target="consultantplus://offline/ref=BC9298D2ECA5A270639FCD769CEC5DB245F4215720B308EB52796D9EE9847E8FDC4A3D5DA14F4C859CBF0CC53394F2B7A090E6E8D6BCDD45HF31B" TargetMode="External"/><Relationship Id="rId3" Type="http://schemas.openxmlformats.org/officeDocument/2006/relationships/webSettings" Target="webSettings.xml"/><Relationship Id="rId25" Type="http://schemas.openxmlformats.org/officeDocument/2006/relationships/hyperlink" Target="consultantplus://offline/ref=BC9298D2ECA5A270639FCD769CEC5DB245F4215720B308EB52796D9EE9847E8FDC4A3D5DA14F4F829EBF0CC53394F2B7A090E6E8D6BCDD45HF31B" TargetMode="External"/><Relationship Id="rId46" Type="http://schemas.openxmlformats.org/officeDocument/2006/relationships/hyperlink" Target="consultantplus://offline/ref=BC9298D2ECA5A270639FCD769CEC5DB245F4215720B308EB52796D9EE9847E8FDC4A3D5DA14F4F8091BF0CC53394F2B7A090E6E8D6BCDD45HF31B" TargetMode="External"/><Relationship Id="rId67" Type="http://schemas.openxmlformats.org/officeDocument/2006/relationships/hyperlink" Target="consultantplus://offline/ref=BC9298D2ECA5A270639FCD769CEC5DB245F4215720B308EB52796D9EE9847E8FDC4A3D5DA14F4F839BBF0CC53394F2B7A090E6E8D6BCDD45HF31B" TargetMode="External"/><Relationship Id="rId116" Type="http://schemas.openxmlformats.org/officeDocument/2006/relationships/hyperlink" Target="consultantplus://offline/ref=BC9298D2ECA5A270639FCD769CEC5DB245F4215720B308EB52796D9EE9847E8FDC4A3D5DA14F4E839DBF0CC53394F2B7A090E6E8D6BCDD45HF31B" TargetMode="External"/><Relationship Id="rId137" Type="http://schemas.openxmlformats.org/officeDocument/2006/relationships/hyperlink" Target="consultantplus://offline/ref=BC9298D2ECA5A270639FCD769CEC5DB245F4215720B308EB52796D9EE9847E8FDC4A3D5DA14F4D8598BF0CC53394F2B7A090E6E8D6BCDD45HF31B" TargetMode="External"/><Relationship Id="rId158" Type="http://schemas.openxmlformats.org/officeDocument/2006/relationships/hyperlink" Target="consultantplus://offline/ref=BC9298D2ECA5A270639FCD769CEC5DB245F4215720B308EB52796D9EE9847E8FDC4A3D5DA14F4D8799BF0CC53394F2B7A090E6E8D6BCDD45HF31B" TargetMode="External"/><Relationship Id="rId20" Type="http://schemas.openxmlformats.org/officeDocument/2006/relationships/hyperlink" Target="consultantplus://offline/ref=BC9298D2ECA5A270639FCD769CEC5DB245F4215720B308EB52796D9EE9847E8FDC4A3D5DA14F4F819EBF0CC53394F2B7A090E6E8D6BCDD45HF31B" TargetMode="External"/><Relationship Id="rId41" Type="http://schemas.openxmlformats.org/officeDocument/2006/relationships/hyperlink" Target="consultantplus://offline/ref=BC9298D2ECA5A270639FCD769CEC5DB245F4215720B308EB52796D9EE9847E8FDC4A3D5DA14F4F829CBF0CC53394F2B7A090E6E8D6BCDD45HF31B" TargetMode="External"/><Relationship Id="rId62" Type="http://schemas.openxmlformats.org/officeDocument/2006/relationships/hyperlink" Target="consultantplus://offline/ref=BC9298D2ECA5A270639FCD769CEC5DB245F4215720B308EB52796D9EE9847E8FDC4A3D5DA14F4F839BBF0CC53394F2B7A090E6E8D6BCDD45HF31B" TargetMode="External"/><Relationship Id="rId83" Type="http://schemas.openxmlformats.org/officeDocument/2006/relationships/hyperlink" Target="consultantplus://offline/ref=BC9298D2ECA5A270639FCD769CEC5DB244F32C5D21BE08EB52796D9EE9847E8FDC4A3D5DA14F4F8599BF0CC53394F2B7A090E6E8D6BCDD45HF31B" TargetMode="External"/><Relationship Id="rId88" Type="http://schemas.openxmlformats.org/officeDocument/2006/relationships/hyperlink" Target="consultantplus://offline/ref=BC9298D2ECA5A270639FCD769CEC5DB245F4215720B308EB52796D9EE9847E8FDC4A3D5DA14F4E849DBF0CC53394F2B7A090E6E8D6BCDD45HF31B" TargetMode="External"/><Relationship Id="rId111" Type="http://schemas.openxmlformats.org/officeDocument/2006/relationships/hyperlink" Target="consultantplus://offline/ref=BC9298D2ECA5A270639FCD769CEC5DB245F4215720B308EB52796D9EE9847E8FDC4A3D5DA14F4E839FBF0CC53394F2B7A090E6E8D6BCDD45HF31B" TargetMode="External"/><Relationship Id="rId132" Type="http://schemas.openxmlformats.org/officeDocument/2006/relationships/hyperlink" Target="consultantplus://offline/ref=BC9298D2ECA5A270639FCD769CEC5DB245F4215720B308EB52796D9EE9847E8FDC4A3D5DA14F4D8598BF0CC53394F2B7A090E6E8D6BCDD45HF31B" TargetMode="External"/><Relationship Id="rId153" Type="http://schemas.openxmlformats.org/officeDocument/2006/relationships/hyperlink" Target="consultantplus://offline/ref=BC9298D2ECA5A270639FCD769CEC5DB245F4215720B308EB52796D9EE9847E8FDC4A3D5DA14F4D879DBF0CC53394F2B7A090E6E8D6BCDD45HF31B" TargetMode="External"/><Relationship Id="rId174" Type="http://schemas.openxmlformats.org/officeDocument/2006/relationships/hyperlink" Target="consultantplus://offline/ref=BC9298D2ECA5A270639FCD769CEC5DB244F12A5725B708EB52796D9EE9847E8FDC4A3D5DA14F4F829FBF0CC53394F2B7A090E6E8D6BCDD45HF31B" TargetMode="External"/><Relationship Id="rId179" Type="http://schemas.openxmlformats.org/officeDocument/2006/relationships/hyperlink" Target="consultantplus://offline/ref=BC9298D2ECA5A270639FCD769CEC5DB245F4215720B308EB52796D9EE9847E8FDC4A3D5DA14F4D819DBF0CC53394F2B7A090E6E8D6BCDD45HF31B" TargetMode="External"/><Relationship Id="rId190" Type="http://schemas.openxmlformats.org/officeDocument/2006/relationships/hyperlink" Target="consultantplus://offline/ref=BC9298D2ECA5A270639FCD769CEC5DB245F4215720B308EB52796D9EE9847E8FDC4A3D5DA14F4C849ABF0CC53394F2B7A090E6E8D6BCDD45HF31B" TargetMode="External"/><Relationship Id="rId15" Type="http://schemas.openxmlformats.org/officeDocument/2006/relationships/hyperlink" Target="consultantplus://offline/ref=BC9298D2ECA5A270639FCD769CEC5DB245F4215826B508EB52796D9EE9847E8FDC4A3D5DA14F4F829ABF0CC53394F2B7A090E6E8D6BCDD45HF31B" TargetMode="External"/><Relationship Id="rId36" Type="http://schemas.openxmlformats.org/officeDocument/2006/relationships/hyperlink" Target="consultantplus://offline/ref=BC9298D2ECA5A270639FCD769CEC5DB245F4215720B308EB52796D9EE9847E8FDC4A3D5DA14F4E839DBF0CC53394F2B7A090E6E8D6BCDD45HF31B" TargetMode="External"/><Relationship Id="rId57" Type="http://schemas.openxmlformats.org/officeDocument/2006/relationships/hyperlink" Target="consultantplus://offline/ref=BC9298D2ECA5A270639FCD769CEC5DB245F4215720B308EB52796D9EE9847E8FDC4A3D5DA14F4F809DBF0CC53394F2B7A090E6E8D6BCDD45HF31B" TargetMode="External"/><Relationship Id="rId106" Type="http://schemas.openxmlformats.org/officeDocument/2006/relationships/hyperlink" Target="consultantplus://offline/ref=BC9298D2ECA5A270639FCD769CEC5DB245F4215720B308EB52796D9EE9847E8FDC4A3D5DA14F4E8399BF0CC53394F2B7A090E6E8D6BCDD45HF31B" TargetMode="External"/><Relationship Id="rId127" Type="http://schemas.openxmlformats.org/officeDocument/2006/relationships/hyperlink" Target="consultantplus://offline/ref=BC9298D2ECA5A270639FCD769CEC5DB245F4215720B308EB52796D9EE9847E8FDC4A3D5DA14F4E839DBF0CC53394F2B7A090E6E8D6BCDD45HF31B" TargetMode="External"/><Relationship Id="rId10" Type="http://schemas.openxmlformats.org/officeDocument/2006/relationships/hyperlink" Target="consultantplus://offline/ref=BC9298D2ECA5A270639FCD769CEC5DB244F028582AB408EB52796D9EE9847E8FDC4A3D5DA14F4F809BBF0CC53394F2B7A090E6E8D6BCDD45HF31B" TargetMode="External"/><Relationship Id="rId31" Type="http://schemas.openxmlformats.org/officeDocument/2006/relationships/hyperlink" Target="consultantplus://offline/ref=BC9298D2ECA5A270639FCD769CEC5DB245F4215720B308EB52796D9EE9847E8FDC4A3D5DA14F4F8191BF0CC53394F2B7A090E6E8D6BCDD45HF31B" TargetMode="External"/><Relationship Id="rId52" Type="http://schemas.openxmlformats.org/officeDocument/2006/relationships/hyperlink" Target="consultantplus://offline/ref=BC9298D2ECA5A270639FCD769CEC5DB244F3215B2AB708EB52796D9EE9847E8FDC4A3D5DA14F4F8690BF0CC53394F2B7A090E6E8D6BCDD45HF31B" TargetMode="External"/><Relationship Id="rId73" Type="http://schemas.openxmlformats.org/officeDocument/2006/relationships/hyperlink" Target="consultantplus://offline/ref=BC9298D2ECA5A270639FCD769CEC5DB245F4215720B308EB52796D9EE9847E8FDC4A3D5DA14F4D809FBF0CC53394F2B7A090E6E8D6BCDD45HF31B" TargetMode="External"/><Relationship Id="rId78" Type="http://schemas.openxmlformats.org/officeDocument/2006/relationships/hyperlink" Target="consultantplus://offline/ref=BC9298D2ECA5A270639FCD769CEC5DB245F4215720B308EB52796D9EE9847E8FDC4A3D5DA14F4E849DBF0CC53394F2B7A090E6E8D6BCDD45HF31B" TargetMode="External"/><Relationship Id="rId94" Type="http://schemas.openxmlformats.org/officeDocument/2006/relationships/hyperlink" Target="consultantplus://offline/ref=BC9298D2ECA5A270639FCD769CEC5DB245F4215720B308EB52796D9EE9847E8FDC4A3D5DA14F4E849DBF0CC53394F2B7A090E6E8D6BCDD45HF31B" TargetMode="External"/><Relationship Id="rId99" Type="http://schemas.openxmlformats.org/officeDocument/2006/relationships/hyperlink" Target="consultantplus://offline/ref=BC9298D2ECA5A270639FCD769CEC5DB245F4215720B308EB52796D9EE9847E8FDC4A3D5DA14F4E8790BF0CC53394F2B7A090E6E8D6BCDD45HF31B" TargetMode="External"/><Relationship Id="rId101" Type="http://schemas.openxmlformats.org/officeDocument/2006/relationships/hyperlink" Target="consultantplus://offline/ref=BC9298D2ECA5A270639FCD769CEC5DB245F4215720B308EB52796D9EE9847E8FDC4A3D5DA14F4E8790BF0CC53394F2B7A090E6E8D6BCDD45HF31B" TargetMode="External"/><Relationship Id="rId122" Type="http://schemas.openxmlformats.org/officeDocument/2006/relationships/hyperlink" Target="consultantplus://offline/ref=BC9298D2ECA5A270639FCD769CEC5DB245F4215720B308EB52796D9EE9847E8FDC4A3D5DA14F4D809FBF0CC53394F2B7A090E6E8D6BCDD45HF31B" TargetMode="External"/><Relationship Id="rId143" Type="http://schemas.openxmlformats.org/officeDocument/2006/relationships/hyperlink" Target="consultantplus://offline/ref=BC9298D2ECA5A270639FCD769CEC5DB245F4215720B308EB52796D9EE9847E8FDC4A3D5DA14F4D8799BF0CC53394F2B7A090E6E8D6BCDD45HF31B" TargetMode="External"/><Relationship Id="rId148" Type="http://schemas.openxmlformats.org/officeDocument/2006/relationships/hyperlink" Target="consultantplus://offline/ref=BC9298D2ECA5A270639FCD769CEC5DB245F4215720B308EB52796D9EE9847E8FDC4A3D5DA14F4E849DBF0CC53394F2B7A090E6E8D6BCDD45HF31B" TargetMode="External"/><Relationship Id="rId164" Type="http://schemas.openxmlformats.org/officeDocument/2006/relationships/hyperlink" Target="consultantplus://offline/ref=BC9298D2ECA5A270639FCD769CEC5DB245F4215720B308EB52796D9EE9847E8FDC4A3D5DA14F4D809FBF0CC53394F2B7A090E6E8D6BCDD45HF31B" TargetMode="External"/><Relationship Id="rId169" Type="http://schemas.openxmlformats.org/officeDocument/2006/relationships/hyperlink" Target="consultantplus://offline/ref=BC9298D2ECA5A270639FCD769CEC5DB245F4215720B308EB52796D9EE9847E8FDC4A3D5DA14F4D809FBF0CC53394F2B7A090E6E8D6BCDD45HF31B" TargetMode="External"/><Relationship Id="rId185" Type="http://schemas.openxmlformats.org/officeDocument/2006/relationships/hyperlink" Target="consultantplus://offline/ref=BC9298D2ECA5A270639FCD769CEC5DB245F4215720B308EB52796D9EE9847E8FDC4A3D5DA14F4C8591BF0CC53394F2B7A090E6E8D6BCDD45HF31B" TargetMode="External"/><Relationship Id="rId4" Type="http://schemas.openxmlformats.org/officeDocument/2006/relationships/hyperlink" Target="consultantplus://offline/ref=BC9298D2ECA5A270639FCD769CEC5DB244F12C5B20B708EB52796D9EE9847E8FDC4A3D5DA14F4F8C9EBF0CC53394F2B7A090E6E8D6BCDD45HF31B" TargetMode="External"/><Relationship Id="rId9" Type="http://schemas.openxmlformats.org/officeDocument/2006/relationships/hyperlink" Target="consultantplus://offline/ref=BC9298D2ECA5A270639FCD769CEC5DB244F028582AB408EB52796D9EE9847E8FDC4A3D5DA14F4E849DBF0CC53394F2B7A090E6E8D6BCDD45HF31B" TargetMode="External"/><Relationship Id="rId180" Type="http://schemas.openxmlformats.org/officeDocument/2006/relationships/hyperlink" Target="consultantplus://offline/ref=BC9298D2ECA5A270639FCD769CEC5DB245F4215720B308EB52796D9EE9847E8FDC4A3D5DA14F4D819EBF0CC53394F2B7A090E6E8D6BCDD45HF31B" TargetMode="External"/><Relationship Id="rId26" Type="http://schemas.openxmlformats.org/officeDocument/2006/relationships/hyperlink" Target="consultantplus://offline/ref=BC9298D2ECA5A270639FCD769CEC5DB245F4215720B308EB52796D9EE9847E8FDC4A3D5DA14F4F8199BF0CC53394F2B7A090E6E8D6BCDD45HF31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22623</Words>
  <Characters>128953</Characters>
  <Application>Microsoft Office Word</Application>
  <DocSecurity>0</DocSecurity>
  <Lines>1074</Lines>
  <Paragraphs>302</Paragraphs>
  <ScaleCrop>false</ScaleCrop>
  <Company>KSP</Company>
  <LinksUpToDate>false</LinksUpToDate>
  <CharactersWithSpaces>151274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latisheva</dc:creator>
  <cp:keywords/>
  <dc:description/>
  <cp:lastModifiedBy>latisheva</cp:lastModifiedBy>
  <cp:revision>3</cp:revision>
  <dcterms:created xsi:type="dcterms:W3CDTF">2020-01-10T01:55:00Z</dcterms:created>
  <dcterms:modified xsi:type="dcterms:W3CDTF">2020-01-10T01:57:00Z</dcterms:modified>
</cp:coreProperties>
</file>